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4D87CE03"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332102">
        <w:rPr>
          <w:rFonts w:ascii="Arial" w:eastAsia="MS Mincho" w:hAnsi="Arial" w:cs="Arial"/>
          <w:b/>
          <w:sz w:val="24"/>
          <w:szCs w:val="24"/>
          <w:lang w:val="en-US"/>
        </w:rPr>
        <w:t>6</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7E597E">
        <w:rPr>
          <w:rFonts w:ascii="Arial" w:eastAsia="MS Mincho" w:hAnsi="Arial" w:cs="Arial"/>
          <w:b/>
          <w:sz w:val="24"/>
          <w:szCs w:val="24"/>
          <w:lang w:val="en-US"/>
        </w:rPr>
        <w:t>00719</w:t>
      </w:r>
      <w:bookmarkStart w:id="5" w:name="_GoBack"/>
      <w:bookmarkEnd w:id="5"/>
    </w:p>
    <w:p w14:paraId="58CE81B1" w14:textId="0225F0D4" w:rsidR="001E3B15" w:rsidRPr="005F5603" w:rsidRDefault="00332102" w:rsidP="001E3B15">
      <w:pPr>
        <w:pStyle w:val="a"/>
        <w:rPr>
          <w:rFonts w:eastAsia="SimSun"/>
          <w:bCs w:val="0"/>
          <w:sz w:val="24"/>
          <w:lang w:eastAsia="zh-CN"/>
        </w:rPr>
      </w:pPr>
      <w:r w:rsidRPr="00332102">
        <w:rPr>
          <w:rFonts w:eastAsia="SimSun"/>
          <w:bCs w:val="0"/>
          <w:sz w:val="24"/>
          <w:lang w:eastAsia="zh-CN"/>
        </w:rPr>
        <w:t>Athens, Greece, 27th Feb – 3rd Mar,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22E39E8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C4419">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67367ACC"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73FE7">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914E26">
        <w:rPr>
          <w:rFonts w:ascii="Arial" w:hAnsi="Arial" w:cs="Arial"/>
          <w:color w:val="000000" w:themeColor="text1"/>
          <w:sz w:val="22"/>
          <w:szCs w:val="22"/>
        </w:rPr>
        <w:t>6</w:t>
      </w:r>
      <w:r w:rsidR="009C392C">
        <w:rPr>
          <w:rFonts w:ascii="Arial" w:hAnsi="Arial" w:cs="Arial"/>
          <w:color w:val="000000" w:themeColor="text1"/>
          <w:sz w:val="22"/>
          <w:szCs w:val="22"/>
        </w:rPr>
        <w:t>.</w:t>
      </w:r>
      <w:r w:rsidR="00914E26">
        <w:rPr>
          <w:rFonts w:ascii="Arial" w:hAnsi="Arial" w:cs="Arial"/>
          <w:color w:val="000000" w:themeColor="text1"/>
          <w:sz w:val="22"/>
          <w:szCs w:val="22"/>
        </w:rPr>
        <w:t>4.</w:t>
      </w:r>
      <w:r w:rsidR="0035002F">
        <w:rPr>
          <w:rFonts w:ascii="Arial" w:hAnsi="Arial" w:cs="Arial"/>
          <w:color w:val="000000" w:themeColor="text1"/>
          <w:sz w:val="22"/>
          <w:szCs w:val="22"/>
        </w:rPr>
        <w:t>2</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107657D0" w:rsidR="0026302C" w:rsidRDefault="001805FE" w:rsidP="00514F67">
      <w:pPr>
        <w:rPr>
          <w:color w:val="000000" w:themeColor="text1"/>
          <w:lang w:eastAsia="zh-CN"/>
        </w:rPr>
      </w:pPr>
      <w:r>
        <w:rPr>
          <w:color w:val="000000" w:themeColor="text1"/>
          <w:lang w:eastAsia="zh-CN"/>
        </w:rPr>
        <w:t xml:space="preserve">A WF [1] on study for lower MSD was </w:t>
      </w:r>
      <w:r w:rsidR="00691D05">
        <w:rPr>
          <w:color w:val="000000" w:themeColor="text1"/>
          <w:lang w:eastAsia="zh-CN"/>
        </w:rPr>
        <w:t>approved</w:t>
      </w:r>
      <w:r>
        <w:rPr>
          <w:color w:val="000000" w:themeColor="text1"/>
          <w:lang w:eastAsia="zh-CN"/>
        </w:rPr>
        <w:t xml:space="preserve"> in RAN4#10</w:t>
      </w:r>
      <w:r w:rsidR="003F7FB6">
        <w:rPr>
          <w:color w:val="000000" w:themeColor="text1"/>
          <w:lang w:eastAsia="zh-CN"/>
        </w:rPr>
        <w:t>5</w:t>
      </w:r>
      <w:r w:rsidR="00691D05">
        <w:rPr>
          <w:color w:val="000000" w:themeColor="text1"/>
          <w:lang w:eastAsia="zh-CN"/>
        </w:rPr>
        <w:t>, in which</w:t>
      </w:r>
      <w:r w:rsidR="003F7FB6">
        <w:rPr>
          <w:color w:val="000000" w:themeColor="text1"/>
          <w:lang w:eastAsia="zh-CN"/>
        </w:rPr>
        <w:t xml:space="preserve"> some open issues were listed</w:t>
      </w:r>
      <w:r>
        <w:rPr>
          <w:color w:val="000000" w:themeColor="text1"/>
          <w:lang w:eastAsia="zh-CN"/>
        </w:rPr>
        <w:t xml:space="preserve">. </w:t>
      </w:r>
      <w:r w:rsidR="00205C2C">
        <w:rPr>
          <w:color w:val="000000" w:themeColor="text1"/>
          <w:lang w:eastAsia="zh-CN"/>
        </w:rPr>
        <w:t xml:space="preserve"> </w:t>
      </w:r>
      <w:r w:rsidR="000F764D">
        <w:rPr>
          <w:color w:val="000000" w:themeColor="text1"/>
          <w:lang w:eastAsia="zh-CN"/>
        </w:rPr>
        <w:t xml:space="preserve">The remining task in the study phase of the WI [2] is to further “study the feasibility of and options for allowing a UE to signal improved lower MSD performance capability for combinations where MSD is allowed”. </w:t>
      </w:r>
      <w:r w:rsidR="008C3F70">
        <w:rPr>
          <w:color w:val="000000" w:themeColor="text1"/>
          <w:lang w:eastAsia="zh-CN"/>
        </w:rPr>
        <w:t xml:space="preserve">In the sequel, we </w:t>
      </w:r>
      <w:r w:rsidR="0054300A">
        <w:rPr>
          <w:color w:val="000000" w:themeColor="text1"/>
          <w:lang w:eastAsia="zh-CN"/>
        </w:rPr>
        <w:t>further discuss</w:t>
      </w:r>
      <w:r w:rsidR="007D0F70">
        <w:rPr>
          <w:color w:val="000000" w:themeColor="text1"/>
          <w:lang w:eastAsia="zh-CN"/>
        </w:rPr>
        <w:t xml:space="preserve"> the signalling design based on our previous contribution [3]</w:t>
      </w:r>
      <w:r w:rsidR="00EE2CE7">
        <w:rPr>
          <w:color w:val="000000" w:themeColor="text1"/>
          <w:lang w:eastAsia="zh-CN"/>
        </w:rPr>
        <w:t>.</w:t>
      </w:r>
    </w:p>
    <w:p w14:paraId="6D1145B0" w14:textId="63535E8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9190EF1" w14:textId="1CFFE456" w:rsidR="007D2D66" w:rsidRDefault="007D2D66" w:rsidP="007D2D66">
      <w:pPr>
        <w:pStyle w:val="Heading2"/>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.1</w:t>
      </w:r>
      <w:r w:rsidRPr="00E26EAD">
        <w:rPr>
          <w:rStyle w:val="Heading1Char1"/>
          <w:rFonts w:eastAsiaTheme="minorEastAsia"/>
          <w:sz w:val="32"/>
        </w:rPr>
        <w:tab/>
      </w:r>
      <w:r w:rsidR="004A746C">
        <w:rPr>
          <w:rStyle w:val="Heading1Char1"/>
          <w:rFonts w:eastAsiaTheme="minorEastAsia"/>
          <w:sz w:val="32"/>
        </w:rPr>
        <w:t>Utilisation of M</w:t>
      </w:r>
      <w:r>
        <w:rPr>
          <w:rStyle w:val="Heading1Char1"/>
          <w:rFonts w:eastAsiaTheme="minorEastAsia"/>
          <w:sz w:val="32"/>
        </w:rPr>
        <w:t xml:space="preserve">SD </w:t>
      </w:r>
      <w:r w:rsidR="004A746C">
        <w:rPr>
          <w:rStyle w:val="Heading1Char1"/>
          <w:rFonts w:eastAsiaTheme="minorEastAsia"/>
          <w:sz w:val="32"/>
        </w:rPr>
        <w:t xml:space="preserve">information </w:t>
      </w:r>
      <w:r>
        <w:rPr>
          <w:rStyle w:val="Heading1Char1"/>
          <w:rFonts w:eastAsiaTheme="minorEastAsia"/>
          <w:sz w:val="32"/>
        </w:rPr>
        <w:t>from network perspective</w:t>
      </w:r>
    </w:p>
    <w:p w14:paraId="0A137FC3" w14:textId="1D6B46CE" w:rsidR="007D2D66" w:rsidRDefault="007D2D66" w:rsidP="007D2D66">
      <w:r>
        <w:t xml:space="preserve">It is well known that the MSD requirements defined in the </w:t>
      </w:r>
      <w:r w:rsidR="006E5F22">
        <w:t xml:space="preserve">3GPP </w:t>
      </w:r>
      <w:r>
        <w:t xml:space="preserve">specifications are based on </w:t>
      </w:r>
      <w:r w:rsidR="006E5F22">
        <w:t>particular conditions including maximum Tx power, given DL/UL carrier frequencies and RB allocations. When the MSD related information is reported by the UE</w:t>
      </w:r>
      <w:r w:rsidR="004A746C">
        <w:t xml:space="preserve"> via the low MSD capability under discussion</w:t>
      </w:r>
      <w:r w:rsidR="006E5F22">
        <w:t>, the network scheduler still has a lot to do in order to utilise such information.</w:t>
      </w:r>
    </w:p>
    <w:p w14:paraId="3787FCB7" w14:textId="5DE2A9FF" w:rsidR="00C34BDD" w:rsidRDefault="00B42256" w:rsidP="007D2D66">
      <w:r>
        <w:t>One prominent problem is how to estimate the actual MSD experienced at the UE. The aforementioned max Tx power condition typically corresponds to UEs located at the cell edge</w:t>
      </w:r>
      <w:r w:rsidR="00DC40AD">
        <w:t xml:space="preserve">, however, more often the larger portion of UEs in a cell are not at the cell edge, hence do not need transmit at maximum power. </w:t>
      </w:r>
    </w:p>
    <w:p w14:paraId="5BA07360" w14:textId="3249E3D5" w:rsidR="00A97395" w:rsidRDefault="00A97395" w:rsidP="007D2D66">
      <w:r>
        <w:t xml:space="preserve">As shown in Table 1 below, the </w:t>
      </w:r>
      <w:r w:rsidR="003778D3">
        <w:t>MSD requirements are sensitive to the Tx power level</w:t>
      </w:r>
      <w:r w:rsidR="006F4E73">
        <w:t>, especially those for high order IMDs</w:t>
      </w:r>
      <w:r w:rsidR="003778D3">
        <w:t xml:space="preserve">. For example, </w:t>
      </w:r>
      <w:r w:rsidR="006F4E73">
        <w:t>for CA_n1-n78, the MSD for IMD4 is 8dB for PC3 and 17.8dB for PC2, a</w:t>
      </w:r>
      <w:r w:rsidR="00D5511F">
        <w:t xml:space="preserve"> change</w:t>
      </w:r>
      <w:r w:rsidR="006F4E73">
        <w:t xml:space="preserve"> of </w:t>
      </w:r>
      <w:r w:rsidR="00D5511F">
        <w:t>near</w:t>
      </w:r>
      <w:r w:rsidR="006F4E73">
        <w:t xml:space="preserve"> 10dB.</w:t>
      </w:r>
      <w:r w:rsidR="00CC30E3">
        <w:t xml:space="preserve"> Similar large differences are also observed for CA_n3-n41, CA_n3-n78 and etc.</w:t>
      </w:r>
    </w:p>
    <w:p w14:paraId="72439BF4" w14:textId="0B0FD3FC" w:rsidR="0093492F" w:rsidRDefault="0093492F" w:rsidP="0093492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Example MSD requirements for different power classes.</w:t>
      </w:r>
    </w:p>
    <w:tbl>
      <w:tblPr>
        <w:tblStyle w:val="TableGrid"/>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6516"/>
        <w:gridCol w:w="1417"/>
      </w:tblGrid>
      <w:tr w:rsidR="00982273" w14:paraId="52E20D4F" w14:textId="77777777" w:rsidTr="0093492F">
        <w:trPr>
          <w:jc w:val="center"/>
        </w:trPr>
        <w:tc>
          <w:tcPr>
            <w:tcW w:w="6516" w:type="dxa"/>
            <w:vAlign w:val="center"/>
          </w:tcPr>
          <w:p w14:paraId="06894102" w14:textId="7FED12FF" w:rsidR="00982273" w:rsidRDefault="00982273" w:rsidP="00982273">
            <w:pPr>
              <w:tabs>
                <w:tab w:val="left" w:pos="2352"/>
              </w:tabs>
              <w:jc w:val="center"/>
            </w:pPr>
            <w:r>
              <w:t>MSD in TS 38.101-1</w:t>
            </w:r>
          </w:p>
        </w:tc>
        <w:tc>
          <w:tcPr>
            <w:tcW w:w="1417" w:type="dxa"/>
            <w:vAlign w:val="center"/>
          </w:tcPr>
          <w:p w14:paraId="5A8F9F60" w14:textId="1D2C21DB" w:rsidR="00982273" w:rsidRDefault="00982273" w:rsidP="00982273">
            <w:pPr>
              <w:tabs>
                <w:tab w:val="left" w:pos="2352"/>
              </w:tabs>
              <w:jc w:val="center"/>
            </w:pPr>
            <w:r>
              <w:t>Power Class</w:t>
            </w:r>
          </w:p>
        </w:tc>
      </w:tr>
      <w:tr w:rsidR="00982273" w14:paraId="3D17713C" w14:textId="7A191A56" w:rsidTr="0093492F">
        <w:trPr>
          <w:jc w:val="center"/>
        </w:trPr>
        <w:tc>
          <w:tcPr>
            <w:tcW w:w="6516" w:type="dxa"/>
            <w:vAlign w:val="center"/>
          </w:tcPr>
          <w:p w14:paraId="470F9D6E" w14:textId="2D39E2F6" w:rsidR="00982273" w:rsidRDefault="0093492F" w:rsidP="00982273">
            <w:pPr>
              <w:tabs>
                <w:tab w:val="left" w:pos="2352"/>
              </w:tabs>
              <w:jc w:val="center"/>
            </w:pPr>
            <w:r w:rsidRPr="0093492F">
              <w:rPr>
                <w:noProof/>
              </w:rPr>
              <w:drawing>
                <wp:inline distT="0" distB="0" distL="0" distR="0" wp14:anchorId="20C4B3B0" wp14:editId="73DD3A03">
                  <wp:extent cx="3440317" cy="1922351"/>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63646" cy="1935386"/>
                          </a:xfrm>
                          <a:prstGeom prst="rect">
                            <a:avLst/>
                          </a:prstGeom>
                        </pic:spPr>
                      </pic:pic>
                    </a:graphicData>
                  </a:graphic>
                </wp:inline>
              </w:drawing>
            </w:r>
          </w:p>
        </w:tc>
        <w:tc>
          <w:tcPr>
            <w:tcW w:w="1417" w:type="dxa"/>
            <w:vAlign w:val="center"/>
          </w:tcPr>
          <w:p w14:paraId="30144077" w14:textId="1A412103" w:rsidR="00982273" w:rsidRDefault="00982273" w:rsidP="00982273">
            <w:pPr>
              <w:tabs>
                <w:tab w:val="left" w:pos="2352"/>
              </w:tabs>
              <w:jc w:val="center"/>
            </w:pPr>
            <w:r>
              <w:t>PC3</w:t>
            </w:r>
          </w:p>
        </w:tc>
      </w:tr>
      <w:tr w:rsidR="00982273" w14:paraId="41C815EF" w14:textId="13F9EC60" w:rsidTr="0093492F">
        <w:trPr>
          <w:jc w:val="center"/>
        </w:trPr>
        <w:tc>
          <w:tcPr>
            <w:tcW w:w="6516" w:type="dxa"/>
            <w:vAlign w:val="center"/>
          </w:tcPr>
          <w:p w14:paraId="475FD055" w14:textId="39DD6689" w:rsidR="00982273" w:rsidRDefault="00982273" w:rsidP="00982273">
            <w:pPr>
              <w:tabs>
                <w:tab w:val="left" w:pos="3728"/>
              </w:tabs>
              <w:jc w:val="center"/>
            </w:pPr>
            <w:r w:rsidRPr="00A34321">
              <w:rPr>
                <w:noProof/>
              </w:rPr>
              <w:lastRenderedPageBreak/>
              <w:drawing>
                <wp:inline distT="0" distB="0" distL="0" distR="0" wp14:anchorId="7910E063" wp14:editId="075B59C7">
                  <wp:extent cx="3585172" cy="129027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6758" cy="1298044"/>
                          </a:xfrm>
                          <a:prstGeom prst="rect">
                            <a:avLst/>
                          </a:prstGeom>
                        </pic:spPr>
                      </pic:pic>
                    </a:graphicData>
                  </a:graphic>
                </wp:inline>
              </w:drawing>
            </w:r>
          </w:p>
        </w:tc>
        <w:tc>
          <w:tcPr>
            <w:tcW w:w="1417" w:type="dxa"/>
            <w:vAlign w:val="center"/>
          </w:tcPr>
          <w:p w14:paraId="75EDDBDD" w14:textId="63F2CFFE" w:rsidR="00982273" w:rsidRDefault="00982273" w:rsidP="00982273">
            <w:pPr>
              <w:tabs>
                <w:tab w:val="left" w:pos="3728"/>
              </w:tabs>
              <w:jc w:val="center"/>
            </w:pPr>
            <w:r>
              <w:t>PC2</w:t>
            </w:r>
          </w:p>
        </w:tc>
      </w:tr>
    </w:tbl>
    <w:p w14:paraId="303A2EA3" w14:textId="77777777" w:rsidR="00D5511F" w:rsidRDefault="00D5511F" w:rsidP="007D2D66"/>
    <w:p w14:paraId="38E35E03" w14:textId="644997C7" w:rsidR="00A34321" w:rsidRDefault="00D5511F" w:rsidP="007D2D66">
      <w:r>
        <w:t>One potential option is to signal the MSD for different power classes, including from PC3 to PC1.5</w:t>
      </w:r>
      <w:r w:rsidR="00FC3731">
        <w:t xml:space="preserve"> [4]</w:t>
      </w:r>
      <w:r>
        <w:t>. The signalling overhead will be large. Moreover, it still cannot solve the problem of assisting the network to estimate the actual MSD</w:t>
      </w:r>
      <w:r w:rsidR="00CC30E3">
        <w:t xml:space="preserve"> of the UEs which do not need maximum Tx power.</w:t>
      </w:r>
    </w:p>
    <w:p w14:paraId="037935CE" w14:textId="4B9531D6" w:rsidR="00CC30E3" w:rsidRPr="00A468C6" w:rsidRDefault="00CC30E3" w:rsidP="007D2D66">
      <w:pPr>
        <w:rPr>
          <w:b/>
        </w:rPr>
      </w:pPr>
      <w:r w:rsidRPr="00A468C6">
        <w:rPr>
          <w:b/>
        </w:rPr>
        <w:t xml:space="preserve">Observation 1: </w:t>
      </w:r>
      <w:r w:rsidR="00A468C6" w:rsidRPr="00A468C6">
        <w:rPr>
          <w:b/>
        </w:rPr>
        <w:t>To report MSD per power class would increase the signalling overhead and does not solve the problem of estimating actual MSD from the network perspective.</w:t>
      </w:r>
    </w:p>
    <w:p w14:paraId="35A5C612" w14:textId="14096726" w:rsidR="00A468C6" w:rsidRDefault="0022759A" w:rsidP="007D2D66">
      <w:pPr>
        <w:rPr>
          <w:lang w:val="en-US"/>
        </w:rPr>
      </w:pPr>
      <w:r>
        <w:t>In [</w:t>
      </w:r>
      <w:r w:rsidR="00FC3731">
        <w:t>3</w:t>
      </w:r>
      <w:r>
        <w:t xml:space="preserve">] it was proposed to </w:t>
      </w:r>
      <w:r w:rsidR="00B97EF7">
        <w:t xml:space="preserve">allow the UE to report </w:t>
      </w:r>
      <w:r w:rsidR="00B97EF7" w:rsidRPr="00B97EF7">
        <w:rPr>
          <w:lang w:val="en-US"/>
        </w:rPr>
        <w:t>the ratio of MSD reduction to Tx power reduction</w:t>
      </w:r>
      <w:r w:rsidR="00B97EF7">
        <w:rPr>
          <w:lang w:val="en-US"/>
        </w:rPr>
        <w:t xml:space="preserve"> in addition to the conventional MSD at maximum Tx power. Once the ratio is known, the network can estimate the actual MSD according to the estimated UL power level, which can be calculated from the path loss (PL) based on various CSI reports from the UE.</w:t>
      </w:r>
    </w:p>
    <w:p w14:paraId="4AB17143" w14:textId="77777777" w:rsidR="00E75639" w:rsidRDefault="00E75639" w:rsidP="00E75639">
      <w:pPr>
        <w:rPr>
          <w:b/>
          <w:lang w:val="en-US"/>
        </w:rPr>
      </w:pPr>
      <w:r w:rsidRPr="00362889">
        <w:rPr>
          <w:b/>
          <w:lang w:val="en-US"/>
        </w:rPr>
        <w:t xml:space="preserve">Proposal </w:t>
      </w:r>
      <w:r>
        <w:rPr>
          <w:b/>
          <w:lang w:val="en-US"/>
        </w:rPr>
        <w:t>1</w:t>
      </w:r>
      <w:r w:rsidRPr="00362889">
        <w:rPr>
          <w:b/>
          <w:lang w:val="en-US"/>
        </w:rPr>
        <w:t xml:space="preserve">: In order to facilitate the network to estimate the </w:t>
      </w:r>
      <w:r>
        <w:rPr>
          <w:b/>
          <w:lang w:val="en-US"/>
        </w:rPr>
        <w:t xml:space="preserve">actual </w:t>
      </w:r>
      <w:r w:rsidRPr="00362889">
        <w:rPr>
          <w:b/>
          <w:lang w:val="en-US"/>
        </w:rPr>
        <w:t>self-interference level at the UE</w:t>
      </w:r>
      <w:r>
        <w:rPr>
          <w:b/>
          <w:lang w:val="en-US"/>
        </w:rPr>
        <w:t xml:space="preserve"> (based on Path Loss, CSI, </w:t>
      </w:r>
      <w:proofErr w:type="spellStart"/>
      <w:r>
        <w:rPr>
          <w:b/>
          <w:lang w:val="en-US"/>
        </w:rPr>
        <w:t>etc</w:t>
      </w:r>
      <w:proofErr w:type="spellEnd"/>
      <w:r>
        <w:rPr>
          <w:b/>
          <w:lang w:val="en-US"/>
        </w:rPr>
        <w:t>)</w:t>
      </w:r>
      <w:r w:rsidRPr="00362889">
        <w:rPr>
          <w:b/>
          <w:lang w:val="en-US"/>
        </w:rPr>
        <w:t xml:space="preserve">, allow and enable the UE to report the ratio of MSD reduction </w:t>
      </w:r>
      <w:r>
        <w:rPr>
          <w:b/>
          <w:lang w:val="en-US"/>
        </w:rPr>
        <w:t>to</w:t>
      </w:r>
      <w:r w:rsidRPr="00362889">
        <w:rPr>
          <w:b/>
          <w:lang w:val="en-US"/>
        </w:rPr>
        <w:t xml:space="preserve"> Tx power reduction.</w:t>
      </w:r>
    </w:p>
    <w:p w14:paraId="4893EC19" w14:textId="01393EF7" w:rsidR="00B97EF7" w:rsidRDefault="00291061" w:rsidP="007D2D66">
      <w:r>
        <w:t xml:space="preserve">Another potential solution is to let the UE do the calculation. The network may enquire the UE about the MSD for a given band combination at a given UL power level. Upon receiving such requests, the UE can use the ratio of MSD reduction to Tx power reduction internally, and calculate the MSD value for </w:t>
      </w:r>
      <w:r w:rsidR="00534045">
        <w:t>the given Tx power, which is then reported to the network.</w:t>
      </w:r>
      <w:r w:rsidR="00AE3373" w:rsidRPr="00AE3373">
        <w:t xml:space="preserve"> </w:t>
      </w:r>
    </w:p>
    <w:p w14:paraId="16D8C9AA" w14:textId="07F25E1A" w:rsidR="00073A2C" w:rsidRDefault="00073A2C" w:rsidP="007D2D66">
      <w:r>
        <w:t xml:space="preserve">Reporting MSD for different power classes is to inform the network about the MSD for fixed UL power levels (such as 23/26/29dBm). On the other hand, </w:t>
      </w:r>
      <w:r w:rsidR="00C8332E">
        <w:t xml:space="preserve">to </w:t>
      </w:r>
      <w:r>
        <w:t xml:space="preserve">report the MSD at </w:t>
      </w:r>
      <w:r w:rsidR="0067169D">
        <w:t>a UL power level requested by the network is conceptually similar, but practically more efficient and more effective.</w:t>
      </w:r>
    </w:p>
    <w:p w14:paraId="5847BD99" w14:textId="1DBD7301" w:rsidR="00A62F50" w:rsidRDefault="00A62F50" w:rsidP="007D2D66">
      <w:r>
        <w:t xml:space="preserve">Before configuring/activating a </w:t>
      </w:r>
      <w:proofErr w:type="spellStart"/>
      <w:r>
        <w:t>SCell</w:t>
      </w:r>
      <w:proofErr w:type="spellEnd"/>
      <w:r>
        <w:t xml:space="preserve">, the network can query certain UE capabilities with filters on various conditions such as </w:t>
      </w:r>
      <w:r w:rsidR="00315802">
        <w:t xml:space="preserve">the </w:t>
      </w:r>
      <w:r>
        <w:t xml:space="preserve">band number. The same mechanism can be reused for enquiring low-MSD capability with a given UL power level. This process is to assist the network </w:t>
      </w:r>
      <w:r w:rsidR="00404677">
        <w:t xml:space="preserve">to estimate the actual MSD at the UE, and it does not need to be </w:t>
      </w:r>
      <w:r w:rsidR="00981CBA">
        <w:t>frequently executed</w:t>
      </w:r>
      <w:r w:rsidR="00315802">
        <w:t>, which makes it different from dynamic MSD reporting.</w:t>
      </w:r>
    </w:p>
    <w:p w14:paraId="610042D5" w14:textId="77777777" w:rsidR="00D81DFF" w:rsidRPr="007D5B34" w:rsidRDefault="00D81DFF" w:rsidP="00D81DFF">
      <w:pPr>
        <w:rPr>
          <w:b/>
        </w:rPr>
      </w:pPr>
      <w:r w:rsidRPr="007D5B34">
        <w:rPr>
          <w:b/>
        </w:rPr>
        <w:t xml:space="preserve">Proposal </w:t>
      </w:r>
      <w:r>
        <w:rPr>
          <w:b/>
        </w:rPr>
        <w:t>2</w:t>
      </w:r>
      <w:r w:rsidRPr="007D5B34">
        <w:rPr>
          <w:b/>
        </w:rPr>
        <w:t>: Allow the UE to report the MSD value for a band combination at a given UL power level</w:t>
      </w:r>
      <w:r>
        <w:rPr>
          <w:b/>
        </w:rPr>
        <w:t>. The UL power level is requested by the network, and can be one of the filtering parameters</w:t>
      </w:r>
      <w:r w:rsidRPr="007D5B34">
        <w:rPr>
          <w:b/>
        </w:rPr>
        <w:t xml:space="preserve"> </w:t>
      </w:r>
      <w:r>
        <w:rPr>
          <w:b/>
        </w:rPr>
        <w:t>during the capability query</w:t>
      </w:r>
      <w:r w:rsidRPr="007D5B34">
        <w:rPr>
          <w:b/>
        </w:rPr>
        <w:t>.</w:t>
      </w:r>
      <w:r>
        <w:rPr>
          <w:b/>
        </w:rPr>
        <w:t xml:space="preserve"> The process may be executed once before a </w:t>
      </w:r>
      <w:proofErr w:type="spellStart"/>
      <w:r>
        <w:rPr>
          <w:b/>
        </w:rPr>
        <w:t>SCell</w:t>
      </w:r>
      <w:proofErr w:type="spellEnd"/>
      <w:r>
        <w:rPr>
          <w:b/>
        </w:rPr>
        <w:t xml:space="preserve"> is configured or activated, and can be viewed as an extension of reporting MSD per power class (i.e. MSD for 23/26/29dBm) but works more efficiently.</w:t>
      </w:r>
    </w:p>
    <w:p w14:paraId="14D805C9" w14:textId="77777777" w:rsidR="00982273" w:rsidRDefault="00982273" w:rsidP="00982273">
      <w:pPr>
        <w:pStyle w:val="TH"/>
        <w:rPr>
          <w:lang w:eastAsia="zh-CN"/>
        </w:rPr>
      </w:pPr>
    </w:p>
    <w:p w14:paraId="79E4E6E8" w14:textId="5AC66B1D" w:rsidR="0090090A" w:rsidRPr="00E26EAD" w:rsidRDefault="0090090A" w:rsidP="00E26EAD">
      <w:pPr>
        <w:pStyle w:val="Heading2"/>
        <w:rPr>
          <w:rStyle w:val="Heading1Char1"/>
          <w:rFonts w:eastAsiaTheme="minorEastAsia"/>
          <w:sz w:val="32"/>
        </w:rPr>
      </w:pPr>
      <w:r w:rsidRPr="00E26EAD">
        <w:rPr>
          <w:rStyle w:val="Heading1Char1"/>
          <w:rFonts w:eastAsiaTheme="minorEastAsia"/>
          <w:sz w:val="32"/>
        </w:rPr>
        <w:t>2</w:t>
      </w:r>
      <w:r w:rsidR="00E26EAD">
        <w:rPr>
          <w:rStyle w:val="Heading1Char1"/>
          <w:rFonts w:eastAsiaTheme="minorEastAsia"/>
          <w:sz w:val="32"/>
        </w:rPr>
        <w:t>.</w:t>
      </w:r>
      <w:r w:rsidR="007D2D66">
        <w:rPr>
          <w:rStyle w:val="Heading1Char1"/>
          <w:rFonts w:eastAsiaTheme="minorEastAsia"/>
          <w:sz w:val="32"/>
        </w:rPr>
        <w:t>2</w:t>
      </w:r>
      <w:r w:rsidRPr="00E26EAD">
        <w:rPr>
          <w:rStyle w:val="Heading1Char1"/>
          <w:rFonts w:eastAsiaTheme="minorEastAsia"/>
          <w:sz w:val="32"/>
        </w:rPr>
        <w:tab/>
      </w:r>
      <w:r w:rsidR="00E26EAD">
        <w:rPr>
          <w:rStyle w:val="Heading1Char1"/>
          <w:rFonts w:eastAsiaTheme="minorEastAsia"/>
          <w:sz w:val="32"/>
        </w:rPr>
        <w:t>Basic MSD information unit</w:t>
      </w:r>
    </w:p>
    <w:p w14:paraId="105E4F0A" w14:textId="6BDCB9C0" w:rsidR="0090090A" w:rsidRDefault="0021012B" w:rsidP="0090090A">
      <w:r>
        <w:t>In [x], it has been proposed to define the basic MSD information unit as follows.</w:t>
      </w:r>
    </w:p>
    <w:p w14:paraId="0DCEF0EA" w14:textId="4B836BD8" w:rsidR="0021012B" w:rsidRPr="00260389" w:rsidRDefault="0021012B" w:rsidP="0090090A">
      <w:pPr>
        <w:rPr>
          <w:b/>
        </w:rPr>
      </w:pPr>
      <w:r w:rsidRPr="00504AC0">
        <w:rPr>
          <w:b/>
          <w:lang w:val="en-US"/>
        </w:rPr>
        <w:t xml:space="preserve">Proposal </w:t>
      </w:r>
      <w:r w:rsidR="001869B7">
        <w:rPr>
          <w:b/>
          <w:lang w:val="en-US"/>
        </w:rPr>
        <w:t>3</w:t>
      </w:r>
      <w:r w:rsidRPr="00504AC0">
        <w:rPr>
          <w:b/>
          <w:lang w:val="en-US"/>
        </w:rPr>
        <w:t xml:space="preserve">: </w:t>
      </w:r>
      <w:r>
        <w:rPr>
          <w:b/>
          <w:lang w:val="en-US"/>
        </w:rPr>
        <w:t>Define the basic MSD information unit as a 3-tuple of &lt;MSD value, MSD source, Victim band &gt;. The source includes different MSD orders. And a list of such 3-tuples may be reported for a band combination.</w:t>
      </w:r>
      <w:r w:rsidR="00260389">
        <w:rPr>
          <w:b/>
          <w:lang w:val="en-US"/>
        </w:rPr>
        <w:t xml:space="preserve"> </w:t>
      </w:r>
      <w:r w:rsidR="009D1ABB">
        <w:rPr>
          <w:b/>
          <w:lang w:val="en-US" w:eastAsia="zh-CN"/>
        </w:rPr>
        <w:t>Inform RAN2 about the basic MSD information unit in a LS</w:t>
      </w:r>
      <w:r w:rsidR="00260389">
        <w:rPr>
          <w:b/>
        </w:rPr>
        <w:t>.</w:t>
      </w:r>
    </w:p>
    <w:p w14:paraId="4D374ACD" w14:textId="46025CF8" w:rsidR="0021012B" w:rsidRDefault="0021012B" w:rsidP="0090090A">
      <w:r>
        <w:t xml:space="preserve">The details of the </w:t>
      </w:r>
      <w:r w:rsidR="000954BB">
        <w:t>basic MSD information unit are shown in Table 2 below.</w:t>
      </w:r>
    </w:p>
    <w:p w14:paraId="3A03ADA2" w14:textId="0E8483A8" w:rsidR="000954BB" w:rsidRDefault="000954BB" w:rsidP="000954B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Basic MSD Information Unit for a band combination</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0954BB" w14:paraId="474D9E49" w14:textId="77777777" w:rsidTr="0014088A">
        <w:trPr>
          <w:jc w:val="center"/>
        </w:trPr>
        <w:tc>
          <w:tcPr>
            <w:tcW w:w="2414" w:type="dxa"/>
            <w:vAlign w:val="center"/>
          </w:tcPr>
          <w:p w14:paraId="3A28F964" w14:textId="7075C59E" w:rsidR="000954BB" w:rsidRPr="00134510" w:rsidRDefault="000954BB" w:rsidP="0014088A">
            <w:pPr>
              <w:jc w:val="center"/>
              <w:rPr>
                <w:b/>
                <w:lang w:val="en-US"/>
              </w:rPr>
            </w:pPr>
            <w:r w:rsidRPr="00134510">
              <w:rPr>
                <w:b/>
                <w:lang w:val="en-US"/>
              </w:rPr>
              <w:t>MSD 3-tuple</w:t>
            </w:r>
          </w:p>
        </w:tc>
        <w:tc>
          <w:tcPr>
            <w:tcW w:w="6375" w:type="dxa"/>
          </w:tcPr>
          <w:p w14:paraId="50F44D7D" w14:textId="77777777" w:rsidR="000954BB" w:rsidRPr="00D82EA4" w:rsidRDefault="000954BB" w:rsidP="0014088A">
            <w:pPr>
              <w:rPr>
                <w:b/>
                <w:lang w:val="en-US"/>
              </w:rPr>
            </w:pPr>
            <w:r w:rsidRPr="00D82EA4">
              <w:rPr>
                <w:b/>
                <w:lang w:val="en-US"/>
              </w:rPr>
              <w:t>&lt;MSD value, MSD source, Victim band&gt;</w:t>
            </w:r>
          </w:p>
        </w:tc>
      </w:tr>
      <w:tr w:rsidR="000954BB" w14:paraId="525E0E3E" w14:textId="77777777" w:rsidTr="0014088A">
        <w:trPr>
          <w:jc w:val="center"/>
        </w:trPr>
        <w:tc>
          <w:tcPr>
            <w:tcW w:w="2414" w:type="dxa"/>
            <w:vAlign w:val="center"/>
          </w:tcPr>
          <w:p w14:paraId="07BE2340" w14:textId="77777777" w:rsidR="000954BB" w:rsidRPr="00134510" w:rsidRDefault="000954BB" w:rsidP="0014088A">
            <w:pPr>
              <w:jc w:val="center"/>
              <w:rPr>
                <w:b/>
                <w:lang w:val="en-US"/>
              </w:rPr>
            </w:pPr>
            <w:r w:rsidRPr="00134510">
              <w:rPr>
                <w:b/>
                <w:lang w:val="en-US"/>
              </w:rPr>
              <w:t>MSD Value</w:t>
            </w:r>
          </w:p>
        </w:tc>
        <w:tc>
          <w:tcPr>
            <w:tcW w:w="6375" w:type="dxa"/>
          </w:tcPr>
          <w:p w14:paraId="245B01BA" w14:textId="77777777" w:rsidR="000954BB" w:rsidRDefault="000954BB" w:rsidP="0014088A">
            <w:pPr>
              <w:rPr>
                <w:lang w:val="en-US"/>
              </w:rPr>
            </w:pPr>
            <w:r>
              <w:rPr>
                <w:lang w:val="en-US"/>
              </w:rPr>
              <w:t>The index of {MSD=0dB, MSD</w:t>
            </w:r>
            <w:proofErr w:type="gramStart"/>
            <w:r w:rsidRPr="00134510">
              <w:rPr>
                <w:rFonts w:hint="eastAsia"/>
                <w:lang w:val="en-US"/>
              </w:rPr>
              <w:t>≤</w:t>
            </w:r>
            <w:r>
              <w:rPr>
                <w:rFonts w:hint="eastAsia"/>
                <w:lang w:val="en-US"/>
              </w:rPr>
              <w:t>[</w:t>
            </w:r>
            <w:proofErr w:type="gramEnd"/>
            <w:r>
              <w:rPr>
                <w:lang w:val="en-US"/>
              </w:rPr>
              <w:t>5]</w:t>
            </w:r>
            <w:r w:rsidRPr="00134510">
              <w:rPr>
                <w:rFonts w:hint="eastAsia"/>
                <w:lang w:val="en-US"/>
              </w:rPr>
              <w:t>dB, MSD</w:t>
            </w:r>
            <w:r w:rsidRPr="00134510">
              <w:rPr>
                <w:rFonts w:hint="eastAsia"/>
                <w:lang w:val="en-US"/>
              </w:rPr>
              <w:t>≤</w:t>
            </w:r>
            <w:r>
              <w:rPr>
                <w:rFonts w:hint="eastAsia"/>
                <w:lang w:val="en-US"/>
              </w:rPr>
              <w:t>[</w:t>
            </w:r>
            <w:r w:rsidRPr="00134510">
              <w:rPr>
                <w:rFonts w:hint="eastAsia"/>
                <w:lang w:val="en-US"/>
              </w:rPr>
              <w:t>1</w:t>
            </w:r>
            <w:r>
              <w:rPr>
                <w:lang w:val="en-US"/>
              </w:rPr>
              <w:t>0]</w:t>
            </w:r>
            <w:r w:rsidRPr="00134510">
              <w:rPr>
                <w:rFonts w:hint="eastAsia"/>
                <w:lang w:val="en-US"/>
              </w:rPr>
              <w:t>dB, MSD</w:t>
            </w:r>
            <w:r w:rsidRPr="00134510">
              <w:rPr>
                <w:rFonts w:hint="eastAsia"/>
                <w:lang w:val="en-US"/>
              </w:rPr>
              <w:t>≤</w:t>
            </w:r>
            <w:r>
              <w:rPr>
                <w:rFonts w:hint="eastAsia"/>
                <w:lang w:val="en-US"/>
              </w:rPr>
              <w:t>[</w:t>
            </w:r>
            <w:r w:rsidRPr="00134510">
              <w:rPr>
                <w:rFonts w:hint="eastAsia"/>
                <w:lang w:val="en-US"/>
              </w:rPr>
              <w:t>1</w:t>
            </w:r>
            <w:r>
              <w:rPr>
                <w:lang w:val="en-US"/>
              </w:rPr>
              <w:t>5]</w:t>
            </w:r>
            <w:r w:rsidRPr="00134510">
              <w:rPr>
                <w:rFonts w:hint="eastAsia"/>
                <w:lang w:val="en-US"/>
              </w:rPr>
              <w:t>dB</w:t>
            </w:r>
            <w:r>
              <w:rPr>
                <w:lang w:val="en-US"/>
              </w:rPr>
              <w:t>}</w:t>
            </w:r>
          </w:p>
        </w:tc>
      </w:tr>
      <w:tr w:rsidR="000954BB" w14:paraId="70928D8C" w14:textId="77777777" w:rsidTr="0014088A">
        <w:trPr>
          <w:jc w:val="center"/>
        </w:trPr>
        <w:tc>
          <w:tcPr>
            <w:tcW w:w="2414" w:type="dxa"/>
            <w:vAlign w:val="center"/>
          </w:tcPr>
          <w:p w14:paraId="7D5539E9" w14:textId="77777777" w:rsidR="000954BB" w:rsidRPr="00134510" w:rsidRDefault="000954BB" w:rsidP="0014088A">
            <w:pPr>
              <w:jc w:val="center"/>
              <w:rPr>
                <w:b/>
                <w:lang w:val="en-US"/>
              </w:rPr>
            </w:pPr>
            <w:r>
              <w:rPr>
                <w:b/>
                <w:lang w:val="en-US"/>
              </w:rPr>
              <w:lastRenderedPageBreak/>
              <w:t>MSD Source</w:t>
            </w:r>
          </w:p>
        </w:tc>
        <w:tc>
          <w:tcPr>
            <w:tcW w:w="6375" w:type="dxa"/>
          </w:tcPr>
          <w:p w14:paraId="499B943C" w14:textId="577AAD19" w:rsidR="000954BB" w:rsidRDefault="000954BB" w:rsidP="0014088A">
            <w:pPr>
              <w:rPr>
                <w:lang w:val="en-US"/>
              </w:rPr>
            </w:pPr>
            <w:r>
              <w:rPr>
                <w:lang w:val="en-US"/>
              </w:rPr>
              <w:t>The index of the set of {</w:t>
            </w:r>
            <w:proofErr w:type="spellStart"/>
            <w:r w:rsidRPr="0042216D">
              <w:rPr>
                <w:lang w:val="en-US"/>
              </w:rPr>
              <w:t>ULn</w:t>
            </w:r>
            <w:proofErr w:type="spellEnd"/>
            <w:r w:rsidRPr="0042216D">
              <w:rPr>
                <w:lang w:val="en-US"/>
              </w:rPr>
              <w:t>/</w:t>
            </w:r>
            <w:proofErr w:type="spellStart"/>
            <w:r w:rsidRPr="0042216D">
              <w:rPr>
                <w:lang w:val="en-US"/>
              </w:rPr>
              <w:t>DLm</w:t>
            </w:r>
            <w:proofErr w:type="spellEnd"/>
            <w:r w:rsidRPr="0042216D">
              <w:rPr>
                <w:lang w:val="en-US"/>
              </w:rPr>
              <w:t xml:space="preserve"> </w:t>
            </w:r>
            <w:r>
              <w:rPr>
                <w:lang w:val="en-US"/>
              </w:rPr>
              <w:t>(</w:t>
            </w:r>
            <w:r w:rsidRPr="0042216D">
              <w:rPr>
                <w:lang w:val="en-US"/>
              </w:rPr>
              <w:t>n=</w:t>
            </w:r>
            <w:r w:rsidR="00183036">
              <w:rPr>
                <w:lang w:val="en-US"/>
              </w:rPr>
              <w:t>1</w:t>
            </w:r>
            <w:r w:rsidRPr="0042216D">
              <w:rPr>
                <w:lang w:val="en-US"/>
              </w:rPr>
              <w:t>,</w:t>
            </w:r>
            <w:r>
              <w:rPr>
                <w:lang w:val="en-US"/>
              </w:rPr>
              <w:t xml:space="preserve"> …</w:t>
            </w:r>
            <w:r w:rsidRPr="0042216D">
              <w:rPr>
                <w:lang w:val="en-US"/>
              </w:rPr>
              <w:t>,5, m=1,</w:t>
            </w:r>
            <w:r>
              <w:rPr>
                <w:lang w:val="en-US"/>
              </w:rPr>
              <w:t xml:space="preserve"> …,</w:t>
            </w:r>
            <w:r w:rsidRPr="0042216D">
              <w:rPr>
                <w:lang w:val="en-US"/>
              </w:rPr>
              <w:t>5</w:t>
            </w:r>
            <w:r>
              <w:rPr>
                <w:lang w:val="en-US"/>
              </w:rPr>
              <w:t>)</w:t>
            </w:r>
            <w:r w:rsidRPr="0042216D">
              <w:rPr>
                <w:lang w:val="en-US"/>
              </w:rPr>
              <w:t xml:space="preserve">, cross-band ISO, </w:t>
            </w:r>
            <w:proofErr w:type="spellStart"/>
            <w:r w:rsidRPr="0042216D">
              <w:rPr>
                <w:lang w:val="en-US"/>
              </w:rPr>
              <w:t>IMDn</w:t>
            </w:r>
            <w:proofErr w:type="spellEnd"/>
            <w:r w:rsidRPr="0042216D">
              <w:rPr>
                <w:lang w:val="en-US"/>
              </w:rPr>
              <w:t xml:space="preserve"> </w:t>
            </w:r>
            <w:r>
              <w:rPr>
                <w:lang w:val="en-US"/>
              </w:rPr>
              <w:t>(</w:t>
            </w:r>
            <w:r w:rsidRPr="0042216D">
              <w:rPr>
                <w:lang w:val="en-US"/>
              </w:rPr>
              <w:t>n=2,</w:t>
            </w:r>
            <w:r>
              <w:rPr>
                <w:lang w:val="en-US"/>
              </w:rPr>
              <w:t xml:space="preserve"> </w:t>
            </w:r>
            <w:r w:rsidRPr="0042216D">
              <w:rPr>
                <w:lang w:val="en-US"/>
              </w:rPr>
              <w:t>…,</w:t>
            </w:r>
            <w:r w:rsidR="00183036">
              <w:rPr>
                <w:lang w:val="en-US"/>
              </w:rPr>
              <w:t>9</w:t>
            </w:r>
            <w:r>
              <w:rPr>
                <w:lang w:val="en-US"/>
              </w:rPr>
              <w:t>)}</w:t>
            </w:r>
          </w:p>
        </w:tc>
      </w:tr>
      <w:tr w:rsidR="000954BB" w14:paraId="11F57768" w14:textId="77777777" w:rsidTr="0014088A">
        <w:trPr>
          <w:jc w:val="center"/>
        </w:trPr>
        <w:tc>
          <w:tcPr>
            <w:tcW w:w="2414" w:type="dxa"/>
            <w:vAlign w:val="center"/>
          </w:tcPr>
          <w:p w14:paraId="414D2633" w14:textId="77777777" w:rsidR="000954BB" w:rsidRPr="00134510" w:rsidRDefault="000954BB" w:rsidP="0014088A">
            <w:pPr>
              <w:jc w:val="center"/>
              <w:rPr>
                <w:b/>
                <w:lang w:val="en-US"/>
              </w:rPr>
            </w:pPr>
            <w:r w:rsidRPr="00134510">
              <w:rPr>
                <w:b/>
                <w:lang w:val="en-US"/>
              </w:rPr>
              <w:t>Victim Band</w:t>
            </w:r>
          </w:p>
        </w:tc>
        <w:tc>
          <w:tcPr>
            <w:tcW w:w="6375" w:type="dxa"/>
          </w:tcPr>
          <w:p w14:paraId="47BF538F" w14:textId="77777777" w:rsidR="000954BB" w:rsidRDefault="000954BB" w:rsidP="0014088A">
            <w:pPr>
              <w:rPr>
                <w:lang w:val="en-US"/>
              </w:rPr>
            </w:pPr>
            <w:r>
              <w:rPr>
                <w:lang w:val="en-US"/>
              </w:rPr>
              <w:t>Band no or the band index within the DL band combination</w:t>
            </w:r>
          </w:p>
        </w:tc>
      </w:tr>
    </w:tbl>
    <w:p w14:paraId="63B55F99" w14:textId="10F29E2F" w:rsidR="000954BB" w:rsidRDefault="000954BB" w:rsidP="0090090A"/>
    <w:p w14:paraId="46AB3CE7" w14:textId="439E95A8" w:rsidR="000954BB" w:rsidRDefault="00F35E9E" w:rsidP="0090090A">
      <w:r>
        <w:t xml:space="preserve">More explicitly, as per the latest </w:t>
      </w:r>
      <w:r w:rsidR="00F3113B">
        <w:t xml:space="preserve">3GPP </w:t>
      </w:r>
      <w:r>
        <w:t>specifications, the MSD sources can be summarised in Table 3 below.</w:t>
      </w:r>
    </w:p>
    <w:p w14:paraId="77DE5861" w14:textId="4AC795AD" w:rsidR="00F35E9E" w:rsidRDefault="00F35E9E" w:rsidP="00F35E9E">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MSD sources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F35E9E" w14:paraId="4793B5AE" w14:textId="77777777" w:rsidTr="0014088A">
        <w:trPr>
          <w:jc w:val="center"/>
        </w:trPr>
        <w:tc>
          <w:tcPr>
            <w:tcW w:w="2414" w:type="dxa"/>
            <w:vAlign w:val="center"/>
          </w:tcPr>
          <w:p w14:paraId="27F177B4" w14:textId="05DAADC4" w:rsidR="00F35E9E" w:rsidRPr="00134510" w:rsidRDefault="00001BAB" w:rsidP="0014088A">
            <w:pPr>
              <w:jc w:val="center"/>
              <w:rPr>
                <w:b/>
                <w:lang w:val="en-US"/>
              </w:rPr>
            </w:pPr>
            <w:r>
              <w:rPr>
                <w:b/>
                <w:lang w:val="en-US"/>
              </w:rPr>
              <w:t>Interference</w:t>
            </w:r>
            <w:r w:rsidR="00F35E9E">
              <w:rPr>
                <w:b/>
                <w:lang w:val="en-US"/>
              </w:rPr>
              <w:t xml:space="preserve"> source</w:t>
            </w:r>
          </w:p>
        </w:tc>
        <w:tc>
          <w:tcPr>
            <w:tcW w:w="6375" w:type="dxa"/>
          </w:tcPr>
          <w:p w14:paraId="7589EE9B" w14:textId="54FBF3AD" w:rsidR="00F35E9E" w:rsidRPr="00D82EA4" w:rsidRDefault="00171BCD" w:rsidP="00171BCD">
            <w:pPr>
              <w:jc w:val="center"/>
              <w:rPr>
                <w:b/>
                <w:lang w:val="en-US"/>
              </w:rPr>
            </w:pPr>
            <w:r>
              <w:rPr>
                <w:b/>
                <w:lang w:val="en-US"/>
              </w:rPr>
              <w:t>3GPP n</w:t>
            </w:r>
            <w:r w:rsidR="00F35E9E">
              <w:rPr>
                <w:b/>
                <w:lang w:val="en-US"/>
              </w:rPr>
              <w:t>otations</w:t>
            </w:r>
          </w:p>
        </w:tc>
      </w:tr>
      <w:tr w:rsidR="00F35E9E" w14:paraId="2180A427" w14:textId="77777777" w:rsidTr="0014088A">
        <w:trPr>
          <w:jc w:val="center"/>
        </w:trPr>
        <w:tc>
          <w:tcPr>
            <w:tcW w:w="2414" w:type="dxa"/>
            <w:vAlign w:val="center"/>
          </w:tcPr>
          <w:p w14:paraId="08ADBA58" w14:textId="65244007" w:rsidR="00F35E9E" w:rsidRPr="00134510" w:rsidRDefault="00F35E9E" w:rsidP="0014088A">
            <w:pPr>
              <w:jc w:val="center"/>
              <w:rPr>
                <w:b/>
                <w:lang w:val="en-US"/>
              </w:rPr>
            </w:pPr>
            <w:r>
              <w:rPr>
                <w:b/>
                <w:lang w:val="en-US"/>
              </w:rPr>
              <w:t>UL harmonic</w:t>
            </w:r>
          </w:p>
        </w:tc>
        <w:tc>
          <w:tcPr>
            <w:tcW w:w="6375" w:type="dxa"/>
          </w:tcPr>
          <w:p w14:paraId="0BD26530" w14:textId="40130062" w:rsidR="00F35E9E" w:rsidRDefault="00F35E9E" w:rsidP="0014088A">
            <w:pPr>
              <w:rPr>
                <w:lang w:val="en-US"/>
              </w:rPr>
            </w:pPr>
            <w:r>
              <w:rPr>
                <w:lang w:val="en-US"/>
              </w:rPr>
              <w:t>UL2/DL1, UL3/DL1, UL4/DL1, UL5/DL1 (Only direct-hit is counted.)</w:t>
            </w:r>
          </w:p>
        </w:tc>
      </w:tr>
      <w:tr w:rsidR="00F35E9E" w:rsidRPr="00F35E9E" w14:paraId="6D507FB2" w14:textId="77777777" w:rsidTr="0014088A">
        <w:trPr>
          <w:jc w:val="center"/>
        </w:trPr>
        <w:tc>
          <w:tcPr>
            <w:tcW w:w="2414" w:type="dxa"/>
            <w:vAlign w:val="center"/>
          </w:tcPr>
          <w:p w14:paraId="5F262B1B" w14:textId="0BD19932" w:rsidR="00F35E9E" w:rsidRPr="00134510" w:rsidRDefault="00F35E9E" w:rsidP="0014088A">
            <w:pPr>
              <w:jc w:val="center"/>
              <w:rPr>
                <w:b/>
                <w:lang w:val="en-US"/>
              </w:rPr>
            </w:pPr>
            <w:r>
              <w:rPr>
                <w:b/>
                <w:lang w:val="en-US"/>
              </w:rPr>
              <w:t>Harmonic mixing</w:t>
            </w:r>
          </w:p>
        </w:tc>
        <w:tc>
          <w:tcPr>
            <w:tcW w:w="6375" w:type="dxa"/>
          </w:tcPr>
          <w:p w14:paraId="56509AD3" w14:textId="09B5B8DA" w:rsidR="00F35E9E" w:rsidRDefault="00F35E9E" w:rsidP="0014088A">
            <w:pPr>
              <w:rPr>
                <w:lang w:val="en-US"/>
              </w:rPr>
            </w:pPr>
            <w:r>
              <w:rPr>
                <w:lang w:val="en-US"/>
              </w:rPr>
              <w:t>UL1/DL2, UL1/DL3, UL1/DL4, UL1/DL5, UL2/DL3, UL3/DL2, UL4/DL3</w:t>
            </w:r>
          </w:p>
        </w:tc>
      </w:tr>
      <w:tr w:rsidR="00F35E9E" w14:paraId="1F2B4951" w14:textId="77777777" w:rsidTr="0014088A">
        <w:trPr>
          <w:jc w:val="center"/>
        </w:trPr>
        <w:tc>
          <w:tcPr>
            <w:tcW w:w="2414" w:type="dxa"/>
            <w:vAlign w:val="center"/>
          </w:tcPr>
          <w:p w14:paraId="443FB0D9" w14:textId="0640F326" w:rsidR="00F35E9E" w:rsidRPr="00134510" w:rsidRDefault="00001BAB" w:rsidP="0014088A">
            <w:pPr>
              <w:jc w:val="center"/>
              <w:rPr>
                <w:b/>
                <w:lang w:val="en-US"/>
              </w:rPr>
            </w:pPr>
            <w:r>
              <w:rPr>
                <w:b/>
                <w:lang w:val="en-US"/>
              </w:rPr>
              <w:t>Intermodulation</w:t>
            </w:r>
          </w:p>
        </w:tc>
        <w:tc>
          <w:tcPr>
            <w:tcW w:w="6375" w:type="dxa"/>
          </w:tcPr>
          <w:p w14:paraId="5A703EEF" w14:textId="289E3D0E" w:rsidR="00F35E9E" w:rsidRDefault="00001BAB" w:rsidP="0014088A">
            <w:pPr>
              <w:rPr>
                <w:lang w:val="en-US"/>
              </w:rPr>
            </w:pPr>
            <w:r>
              <w:rPr>
                <w:lang w:val="en-US"/>
              </w:rPr>
              <w:t>IMD2, IMD3, IMD4, IMD5, IMD7, IMD9</w:t>
            </w:r>
          </w:p>
        </w:tc>
      </w:tr>
      <w:tr w:rsidR="00183036" w14:paraId="5CE647EB" w14:textId="77777777" w:rsidTr="0014088A">
        <w:trPr>
          <w:jc w:val="center"/>
        </w:trPr>
        <w:tc>
          <w:tcPr>
            <w:tcW w:w="2414" w:type="dxa"/>
            <w:vAlign w:val="center"/>
          </w:tcPr>
          <w:p w14:paraId="20FA72BB" w14:textId="1106222B" w:rsidR="00183036" w:rsidRDefault="00183036" w:rsidP="0014088A">
            <w:pPr>
              <w:jc w:val="center"/>
              <w:rPr>
                <w:b/>
                <w:lang w:val="en-US"/>
              </w:rPr>
            </w:pPr>
            <w:r>
              <w:rPr>
                <w:b/>
                <w:lang w:val="en-US"/>
              </w:rPr>
              <w:t>Cross-band Isolation</w:t>
            </w:r>
          </w:p>
        </w:tc>
        <w:tc>
          <w:tcPr>
            <w:tcW w:w="6375" w:type="dxa"/>
          </w:tcPr>
          <w:p w14:paraId="4310219C" w14:textId="2122C629" w:rsidR="00183036" w:rsidRDefault="00183036" w:rsidP="0014088A">
            <w:pPr>
              <w:rPr>
                <w:lang w:val="en-US"/>
              </w:rPr>
            </w:pPr>
            <w:r>
              <w:rPr>
                <w:lang w:val="en-US"/>
              </w:rPr>
              <w:t>ACLR1, ACLR2, &gt;ACLR2</w:t>
            </w:r>
          </w:p>
        </w:tc>
      </w:tr>
    </w:tbl>
    <w:p w14:paraId="192C7116" w14:textId="7BD2D839" w:rsidR="00F35E9E" w:rsidRDefault="00F35E9E" w:rsidP="0090090A"/>
    <w:p w14:paraId="7EEF15AA" w14:textId="32BB0D12" w:rsidR="00E26EAD" w:rsidRPr="00E26EAD" w:rsidRDefault="00E26EAD" w:rsidP="00E26EAD">
      <w:pPr>
        <w:pStyle w:val="Heading2"/>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w:t>
      </w:r>
      <w:r w:rsidR="007D2D66">
        <w:rPr>
          <w:rStyle w:val="Heading1Char1"/>
          <w:rFonts w:eastAsiaTheme="minorEastAsia"/>
          <w:sz w:val="32"/>
        </w:rPr>
        <w:t>3</w:t>
      </w:r>
      <w:r w:rsidRPr="00E26EAD">
        <w:rPr>
          <w:rStyle w:val="Heading1Char1"/>
          <w:rFonts w:eastAsiaTheme="minorEastAsia"/>
          <w:sz w:val="32"/>
        </w:rPr>
        <w:tab/>
      </w:r>
      <w:r>
        <w:rPr>
          <w:rStyle w:val="Heading1Char1"/>
          <w:rFonts w:eastAsiaTheme="minorEastAsia"/>
          <w:sz w:val="32"/>
        </w:rPr>
        <w:t>Single-bit low</w:t>
      </w:r>
      <w:r w:rsidR="00F3113B">
        <w:rPr>
          <w:rStyle w:val="Heading1Char1"/>
          <w:rFonts w:eastAsiaTheme="minorEastAsia"/>
          <w:sz w:val="32"/>
        </w:rPr>
        <w:t>-</w:t>
      </w:r>
      <w:r>
        <w:rPr>
          <w:rStyle w:val="Heading1Char1"/>
          <w:rFonts w:eastAsiaTheme="minorEastAsia"/>
          <w:sz w:val="32"/>
        </w:rPr>
        <w:t>MSD indicator</w:t>
      </w:r>
      <w:r w:rsidR="00F3113B">
        <w:rPr>
          <w:rStyle w:val="Heading1Char1"/>
          <w:rFonts w:eastAsiaTheme="minorEastAsia"/>
          <w:sz w:val="32"/>
        </w:rPr>
        <w:t xml:space="preserve"> per BC</w:t>
      </w:r>
    </w:p>
    <w:p w14:paraId="23A7B5A2" w14:textId="5CF588A4" w:rsidR="00E26EAD" w:rsidRDefault="00956F84" w:rsidP="0090090A">
      <w:r>
        <w:t xml:space="preserve">According to the feasibility study on MSD improvement in previous meetings, </w:t>
      </w:r>
      <w:r>
        <w:rPr>
          <w:lang w:val="en-US"/>
        </w:rPr>
        <w:t xml:space="preserve">it’s feasible for a UE to achieve more than 10dB better MSD performance than the minimum requirements specified by 3GPP. And it was claimed </w:t>
      </w:r>
      <w:r w:rsidR="00F3113B">
        <w:rPr>
          <w:lang w:val="en-US"/>
        </w:rPr>
        <w:t xml:space="preserve">by several companies </w:t>
      </w:r>
      <w:r>
        <w:rPr>
          <w:lang w:val="en-US"/>
        </w:rPr>
        <w:t xml:space="preserve">that many practical UEs in the field exhibited </w:t>
      </w:r>
      <w:r w:rsidR="00416DDB">
        <w:rPr>
          <w:lang w:val="en-US"/>
        </w:rPr>
        <w:t xml:space="preserve">very </w:t>
      </w:r>
      <w:r>
        <w:rPr>
          <w:lang w:val="en-US"/>
        </w:rPr>
        <w:t>little MSD.</w:t>
      </w:r>
      <w:r w:rsidR="00A0684A">
        <w:rPr>
          <w:lang w:val="en-US"/>
        </w:rPr>
        <w:t xml:space="preserve"> Based on these observations, it seems reasonable to use a single-bit to indicate the low MSD capability for a given band combination. As a result, the signaling overhead can be significantly reduced.</w:t>
      </w:r>
    </w:p>
    <w:p w14:paraId="7D0C21B4" w14:textId="507A5CC5" w:rsidR="00E26EAD" w:rsidRPr="0090090A" w:rsidRDefault="004B4180" w:rsidP="0090090A">
      <w:r w:rsidRPr="004B4180">
        <w:rPr>
          <w:b/>
        </w:rPr>
        <w:t xml:space="preserve">Proposal </w:t>
      </w:r>
      <w:r w:rsidR="00093FC6">
        <w:rPr>
          <w:b/>
        </w:rPr>
        <w:t>4</w:t>
      </w:r>
      <w:r w:rsidRPr="004B4180">
        <w:rPr>
          <w:b/>
        </w:rPr>
        <w:t xml:space="preserve">: Define a single-bit low MSD indicator for a UE to signal to the network that all MSDs related to a given band combination is </w:t>
      </w:r>
      <w:r>
        <w:rPr>
          <w:lang w:val="en-US"/>
        </w:rPr>
        <w:t>≤</w:t>
      </w:r>
      <w:r w:rsidRPr="004B4180">
        <w:rPr>
          <w:b/>
        </w:rPr>
        <w:t xml:space="preserve"> [</w:t>
      </w:r>
      <w:proofErr w:type="gramStart"/>
      <w:r w:rsidRPr="004B4180">
        <w:rPr>
          <w:b/>
        </w:rPr>
        <w:t>5]</w:t>
      </w:r>
      <w:proofErr w:type="spellStart"/>
      <w:r w:rsidRPr="004B4180">
        <w:rPr>
          <w:b/>
        </w:rPr>
        <w:t>dB</w:t>
      </w:r>
      <w:proofErr w:type="gramEnd"/>
      <w:r>
        <w:t>.</w:t>
      </w:r>
      <w:proofErr w:type="spellEnd"/>
    </w:p>
    <w:p w14:paraId="6D1B1C76" w14:textId="3B9C5789" w:rsidR="003A4246" w:rsidRDefault="00274C02" w:rsidP="003A4246">
      <w:pPr>
        <w:pStyle w:val="Heading2"/>
        <w:rPr>
          <w:rStyle w:val="Heading1Char1"/>
          <w:rFonts w:eastAsiaTheme="minorEastAsia"/>
          <w:sz w:val="32"/>
        </w:rPr>
      </w:pPr>
      <w:r>
        <w:rPr>
          <w:b/>
          <w:lang w:val="en-US"/>
        </w:rPr>
        <w:t xml:space="preserve"> </w:t>
      </w:r>
      <w:r w:rsidR="003A4246" w:rsidRPr="00E26EAD">
        <w:rPr>
          <w:rStyle w:val="Heading1Char1"/>
          <w:rFonts w:eastAsiaTheme="minorEastAsia"/>
          <w:sz w:val="32"/>
        </w:rPr>
        <w:t>2</w:t>
      </w:r>
      <w:r w:rsidR="003A4246">
        <w:rPr>
          <w:rStyle w:val="Heading1Char1"/>
          <w:rFonts w:eastAsiaTheme="minorEastAsia"/>
          <w:sz w:val="32"/>
        </w:rPr>
        <w:t>.4</w:t>
      </w:r>
      <w:r w:rsidR="003A4246" w:rsidRPr="00E26EAD">
        <w:rPr>
          <w:rStyle w:val="Heading1Char1"/>
          <w:rFonts w:eastAsiaTheme="minorEastAsia"/>
          <w:sz w:val="32"/>
        </w:rPr>
        <w:tab/>
      </w:r>
      <w:r w:rsidR="003A4246">
        <w:rPr>
          <w:rStyle w:val="Heading1Char1"/>
          <w:rFonts w:eastAsiaTheme="minorEastAsia"/>
          <w:sz w:val="32"/>
        </w:rPr>
        <w:t xml:space="preserve">Other </w:t>
      </w:r>
      <w:r w:rsidR="00FD18A6">
        <w:rPr>
          <w:rStyle w:val="Heading1Char1"/>
          <w:rFonts w:eastAsiaTheme="minorEastAsia"/>
          <w:sz w:val="32"/>
        </w:rPr>
        <w:t xml:space="preserve">open </w:t>
      </w:r>
      <w:r w:rsidR="003A4246">
        <w:rPr>
          <w:rStyle w:val="Heading1Char1"/>
          <w:rFonts w:eastAsiaTheme="minorEastAsia"/>
          <w:sz w:val="32"/>
        </w:rPr>
        <w:t>issues in the WF</w:t>
      </w:r>
    </w:p>
    <w:p w14:paraId="0C0FD1F8" w14:textId="58E5E1CF" w:rsidR="003A4246" w:rsidRDefault="003A4246" w:rsidP="003A4246">
      <w:r>
        <w:t xml:space="preserve">In the WF [1] of the last meeting, the following issues listed </w:t>
      </w:r>
      <w:r w:rsidR="00B23F4F">
        <w:t>as</w:t>
      </w:r>
      <w:r>
        <w:t xml:space="preserve"> FFS.</w:t>
      </w:r>
    </w:p>
    <w:p w14:paraId="2BA38EB4" w14:textId="0CB17304" w:rsidR="003A4246" w:rsidRPr="003A4246" w:rsidRDefault="003A4246" w:rsidP="003A4246">
      <w:r>
        <w:rPr>
          <w:noProof/>
        </w:rPr>
        <w:lastRenderedPageBreak/>
        <mc:AlternateContent>
          <mc:Choice Requires="wps">
            <w:drawing>
              <wp:inline distT="0" distB="0" distL="0" distR="0" wp14:anchorId="0E961D86" wp14:editId="59191A11">
                <wp:extent cx="6355533" cy="8393452"/>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533" cy="8393452"/>
                        </a:xfrm>
                        <a:prstGeom prst="rect">
                          <a:avLst/>
                        </a:prstGeom>
                        <a:solidFill>
                          <a:srgbClr val="FFFFFF"/>
                        </a:solidFill>
                        <a:ln w="9525">
                          <a:solidFill>
                            <a:srgbClr val="000000"/>
                          </a:solidFill>
                          <a:miter lim="800000"/>
                          <a:headEnd/>
                          <a:tailEnd/>
                        </a:ln>
                      </wps:spPr>
                      <wps:txbx>
                        <w:txbxContent>
                          <w:p w14:paraId="6475680C" w14:textId="77777777" w:rsidR="00CE00BA" w:rsidRPr="00CE00BA" w:rsidRDefault="00CE00BA" w:rsidP="00CE00BA">
                            <w:pPr>
                              <w:keepNext/>
                              <w:keepLines/>
                              <w:tabs>
                                <w:tab w:val="left" w:pos="432"/>
                                <w:tab w:val="left" w:pos="576"/>
                                <w:tab w:val="left" w:pos="864"/>
                                <w:tab w:val="left" w:pos="1146"/>
                              </w:tabs>
                              <w:spacing w:after="60"/>
                              <w:ind w:left="864" w:hanging="864"/>
                              <w:outlineLvl w:val="3"/>
                              <w:rPr>
                                <w:rFonts w:eastAsia="SimSun"/>
                                <w:b/>
                                <w:i/>
                                <w:sz w:val="18"/>
                                <w:u w:val="single"/>
                                <w:lang w:val="en-US" w:eastAsia="ko-KR"/>
                              </w:rPr>
                            </w:pPr>
                            <w:r w:rsidRPr="00CE00BA">
                              <w:rPr>
                                <w:rFonts w:eastAsia="SimSun"/>
                                <w:b/>
                                <w:i/>
                                <w:sz w:val="18"/>
                                <w:u w:val="single"/>
                                <w:lang w:val="en-US" w:eastAsia="ko-KR"/>
                              </w:rPr>
                              <w:t xml:space="preserve">Issue 3-3-2: </w:t>
                            </w:r>
                            <w:r w:rsidRPr="00CE00BA">
                              <w:rPr>
                                <w:rFonts w:eastAsia="SimSun" w:hint="eastAsia"/>
                                <w:b/>
                                <w:i/>
                                <w:sz w:val="18"/>
                                <w:u w:val="single"/>
                                <w:lang w:val="en-US"/>
                              </w:rPr>
                              <w:t>Single</w:t>
                            </w:r>
                            <w:r w:rsidRPr="00CE00BA">
                              <w:rPr>
                                <w:rFonts w:eastAsia="SimSun"/>
                                <w:b/>
                                <w:i/>
                                <w:sz w:val="18"/>
                                <w:u w:val="single"/>
                                <w:lang w:val="en-US" w:eastAsia="ko-KR"/>
                              </w:rPr>
                              <w:t xml:space="preserve"> value/threshold or multiple threshold</w:t>
                            </w:r>
                            <w:r w:rsidRPr="00CE00BA">
                              <w:rPr>
                                <w:rFonts w:eastAsia="SimSun" w:hint="eastAsia"/>
                                <w:b/>
                                <w:i/>
                                <w:sz w:val="18"/>
                                <w:u w:val="single"/>
                                <w:lang w:val="en-US"/>
                              </w:rPr>
                              <w:t>s</w:t>
                            </w:r>
                            <w:r w:rsidRPr="00CE00BA">
                              <w:rPr>
                                <w:rFonts w:eastAsia="SimSun"/>
                                <w:b/>
                                <w:i/>
                                <w:sz w:val="18"/>
                                <w:u w:val="single"/>
                                <w:lang w:val="en-US"/>
                              </w:rPr>
                              <w:t xml:space="preserve"> </w:t>
                            </w:r>
                          </w:p>
                          <w:p w14:paraId="07258A7D" w14:textId="77777777" w:rsidR="00CE00BA" w:rsidRPr="00CE00BA" w:rsidRDefault="00CE00BA" w:rsidP="00CE00BA">
                            <w:pPr>
                              <w:widowControl w:val="0"/>
                              <w:tabs>
                                <w:tab w:val="num" w:pos="1440"/>
                                <w:tab w:val="num" w:pos="1701"/>
                              </w:tabs>
                              <w:spacing w:beforeLines="50" w:before="120"/>
                              <w:rPr>
                                <w:rFonts w:eastAsia="SimSun"/>
                                <w:b/>
                                <w:sz w:val="18"/>
                                <w:highlight w:val="yellow"/>
                              </w:rPr>
                            </w:pPr>
                            <w:r w:rsidRPr="00CE00BA">
                              <w:rPr>
                                <w:rFonts w:eastAsia="SimSun"/>
                                <w:b/>
                                <w:sz w:val="18"/>
                                <w:highlight w:val="green"/>
                                <w:lang w:eastAsia="zh-CN"/>
                              </w:rPr>
                              <w:t>&lt;A</w:t>
                            </w:r>
                            <w:r w:rsidRPr="00CE00BA">
                              <w:rPr>
                                <w:rFonts w:eastAsia="SimSun"/>
                                <w:b/>
                                <w:sz w:val="18"/>
                                <w:highlight w:val="green"/>
                              </w:rPr>
                              <w:t>greement&gt;:</w:t>
                            </w:r>
                          </w:p>
                          <w:p w14:paraId="463EA258" w14:textId="77777777" w:rsidR="00CE00BA" w:rsidRPr="00CE00BA" w:rsidRDefault="00CE00BA" w:rsidP="00CE00BA">
                            <w:pPr>
                              <w:numPr>
                                <w:ilvl w:val="0"/>
                                <w:numId w:val="19"/>
                              </w:numPr>
                              <w:overflowPunct w:val="0"/>
                              <w:autoSpaceDE w:val="0"/>
                              <w:autoSpaceDN w:val="0"/>
                              <w:adjustRightInd w:val="0"/>
                              <w:textAlignment w:val="baseline"/>
                              <w:rPr>
                                <w:rFonts w:eastAsia="SimSun"/>
                                <w:sz w:val="18"/>
                              </w:rPr>
                            </w:pPr>
                            <w:r w:rsidRPr="00CE00BA">
                              <w:rPr>
                                <w:rFonts w:eastAsia="SimSun"/>
                                <w:sz w:val="18"/>
                              </w:rPr>
                              <w:t>Define the multiple thresholds for lower MSD</w:t>
                            </w:r>
                          </w:p>
                          <w:p w14:paraId="6BE6E800" w14:textId="77777777" w:rsidR="00CE00BA" w:rsidRPr="00CE00BA" w:rsidRDefault="00CE00BA" w:rsidP="00CE00BA">
                            <w:pPr>
                              <w:widowControl w:val="0"/>
                              <w:numPr>
                                <w:ilvl w:val="1"/>
                                <w:numId w:val="19"/>
                              </w:numPr>
                              <w:overflowPunct w:val="0"/>
                              <w:autoSpaceDE w:val="0"/>
                              <w:autoSpaceDN w:val="0"/>
                              <w:adjustRightInd w:val="0"/>
                              <w:textAlignment w:val="baseline"/>
                              <w:rPr>
                                <w:rFonts w:eastAsia="SimSun"/>
                                <w:sz w:val="18"/>
                              </w:rPr>
                            </w:pPr>
                            <w:r w:rsidRPr="00CE00BA">
                              <w:rPr>
                                <w:rFonts w:eastAsia="SimSun"/>
                                <w:sz w:val="18"/>
                              </w:rPr>
                              <w:t>FFS on whether identical thresholds can be applicable to all the MSD types and aggressor power class</w:t>
                            </w:r>
                          </w:p>
                          <w:p w14:paraId="145F46A2" w14:textId="77777777" w:rsidR="00CE00BA" w:rsidRPr="00CE00BA" w:rsidRDefault="00CE00BA" w:rsidP="00CE00BA">
                            <w:pPr>
                              <w:widowControl w:val="0"/>
                              <w:numPr>
                                <w:ilvl w:val="1"/>
                                <w:numId w:val="19"/>
                              </w:numPr>
                              <w:overflowPunct w:val="0"/>
                              <w:autoSpaceDE w:val="0"/>
                              <w:autoSpaceDN w:val="0"/>
                              <w:adjustRightInd w:val="0"/>
                              <w:textAlignment w:val="baseline"/>
                              <w:rPr>
                                <w:rFonts w:eastAsia="SimSun"/>
                                <w:sz w:val="18"/>
                              </w:rPr>
                            </w:pPr>
                            <w:r w:rsidRPr="00CE00BA">
                              <w:rPr>
                                <w:rFonts w:eastAsia="SimSun"/>
                                <w:sz w:val="18"/>
                              </w:rPr>
                              <w:t>Identical thresholds can be applicable to all the band combinations</w:t>
                            </w:r>
                          </w:p>
                          <w:p w14:paraId="0F5AA444" w14:textId="2C9E4F1E" w:rsidR="003A4246" w:rsidRPr="003A4246" w:rsidRDefault="003A4246" w:rsidP="003A4246">
                            <w:pPr>
                              <w:keepNext/>
                              <w:keepLines/>
                              <w:tabs>
                                <w:tab w:val="left" w:pos="576"/>
                                <w:tab w:val="left" w:pos="864"/>
                                <w:tab w:val="left" w:pos="1146"/>
                              </w:tabs>
                              <w:spacing w:after="120"/>
                              <w:ind w:left="864" w:hanging="864"/>
                              <w:outlineLvl w:val="3"/>
                              <w:rPr>
                                <w:rFonts w:eastAsia="SimSun"/>
                                <w:b/>
                                <w:i/>
                                <w:sz w:val="16"/>
                                <w:u w:val="single"/>
                                <w:lang w:eastAsia="ko-KR"/>
                              </w:rPr>
                            </w:pPr>
                            <w:r w:rsidRPr="003A4246">
                              <w:rPr>
                                <w:rFonts w:eastAsia="SimSun"/>
                                <w:b/>
                                <w:i/>
                                <w:sz w:val="16"/>
                                <w:u w:val="single"/>
                                <w:lang w:eastAsia="ko-KR"/>
                              </w:rPr>
                              <w:t xml:space="preserve">Issue 3-2-4: Lower MSD capability for IMD with different orders </w:t>
                            </w:r>
                          </w:p>
                          <w:p w14:paraId="235C6F44" w14:textId="77777777" w:rsidR="003A4246" w:rsidRPr="003A4246" w:rsidRDefault="003A4246" w:rsidP="003A4246">
                            <w:pPr>
                              <w:spacing w:after="120"/>
                              <w:rPr>
                                <w:rFonts w:eastAsia="SimSun"/>
                                <w:b/>
                                <w:i/>
                                <w:sz w:val="16"/>
                              </w:rPr>
                            </w:pPr>
                            <w:r w:rsidRPr="003A4246">
                              <w:rPr>
                                <w:rFonts w:eastAsia="SimSun"/>
                                <w:b/>
                                <w:i/>
                                <w:sz w:val="16"/>
                              </w:rPr>
                              <w:t xml:space="preserve">Option 1: </w:t>
                            </w:r>
                          </w:p>
                          <w:p w14:paraId="2C253DC6"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2BBFA601"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For one band combination with 3CC as UL, only the lowest order IMD (triple beat) is considered in terms of Lower MSD information reporting.</w:t>
                            </w:r>
                          </w:p>
                          <w:p w14:paraId="72503C5E" w14:textId="77777777" w:rsidR="003A4246" w:rsidRPr="003A4246" w:rsidRDefault="003A4246" w:rsidP="003A4246">
                            <w:pPr>
                              <w:spacing w:after="120"/>
                              <w:ind w:firstLine="284"/>
                              <w:rPr>
                                <w:rFonts w:eastAsia="SimSun"/>
                                <w:b/>
                                <w:i/>
                                <w:sz w:val="16"/>
                              </w:rPr>
                            </w:pPr>
                            <w:r w:rsidRPr="003A4246">
                              <w:rPr>
                                <w:rFonts w:eastAsia="SimSun"/>
                                <w:b/>
                                <w:i/>
                                <w:sz w:val="16"/>
                              </w:rPr>
                              <w:t>The selected IMDs should be with the same UL/DL configurations and test points as for the minimum requirements.</w:t>
                            </w:r>
                          </w:p>
                          <w:p w14:paraId="0B28D158"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ption2: if there are multiple orders of IMD for a specific band combination, only the lowest order of IMD improvement is considered to be reported </w:t>
                            </w:r>
                          </w:p>
                          <w:p w14:paraId="37F3E5BA"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 3: The interference types can include the types that are defined in 3GPP spec, i.e. harmonics, IMD, Tx leakage, harmonic mixing, etc. And the interference order can be {1, 2, 3, 4, 5} </w:t>
                            </w:r>
                          </w:p>
                          <w:p w14:paraId="22C0D25C"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Option 4: Others</w:t>
                            </w:r>
                          </w:p>
                          <w:p w14:paraId="38EE4690" w14:textId="03FDB1BE" w:rsidR="003A4246" w:rsidRPr="003A4246" w:rsidRDefault="003A4246" w:rsidP="003A4246">
                            <w:pPr>
                              <w:spacing w:after="120"/>
                              <w:rPr>
                                <w:rFonts w:eastAsia="DengXian"/>
                                <w:sz w:val="16"/>
                                <w:szCs w:val="21"/>
                                <w:lang w:val="x-none" w:eastAsia="zh-CN"/>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3A4246">
                              <w:rPr>
                                <w:rFonts w:eastAsia="DengXian" w:hint="eastAsia"/>
                                <w:sz w:val="16"/>
                                <w:szCs w:val="21"/>
                                <w:lang w:val="x-none" w:eastAsia="zh-CN"/>
                              </w:rPr>
                              <w:t>F</w:t>
                            </w:r>
                            <w:r w:rsidRPr="003A4246">
                              <w:rPr>
                                <w:rFonts w:eastAsia="DengXian"/>
                                <w:sz w:val="16"/>
                                <w:szCs w:val="21"/>
                                <w:lang w:val="x-none" w:eastAsia="zh-CN"/>
                              </w:rPr>
                              <w:t xml:space="preserve">FS in next meeting. </w:t>
                            </w:r>
                          </w:p>
                          <w:p w14:paraId="6A3E2F3E" w14:textId="77777777" w:rsidR="003A4246" w:rsidRPr="003A4246" w:rsidRDefault="003A4246" w:rsidP="003A4246">
                            <w:pPr>
                              <w:keepNext/>
                              <w:keepLines/>
                              <w:tabs>
                                <w:tab w:val="left" w:pos="576"/>
                                <w:tab w:val="left" w:pos="864"/>
                                <w:tab w:val="left" w:pos="1146"/>
                              </w:tabs>
                              <w:spacing w:after="120"/>
                              <w:ind w:left="864" w:hanging="864"/>
                              <w:outlineLvl w:val="3"/>
                              <w:rPr>
                                <w:rFonts w:eastAsia="SimSun"/>
                                <w:b/>
                                <w:i/>
                                <w:sz w:val="16"/>
                                <w:u w:val="single"/>
                                <w:lang w:eastAsia="ko-KR"/>
                              </w:rPr>
                            </w:pPr>
                            <w:r w:rsidRPr="003A4246">
                              <w:rPr>
                                <w:rFonts w:eastAsia="SimSun"/>
                                <w:b/>
                                <w:i/>
                                <w:sz w:val="16"/>
                                <w:u w:val="single"/>
                                <w:lang w:eastAsia="ko-KR"/>
                              </w:rPr>
                              <w:t>Issue 3-2-5: Lower MSD capability for Harmonic/harmonic mixing/cross band isolation with different test points</w:t>
                            </w:r>
                          </w:p>
                          <w:p w14:paraId="6EA74AEB" w14:textId="77777777" w:rsidR="003A4246" w:rsidRPr="003A4246" w:rsidRDefault="003A4246" w:rsidP="003A4246">
                            <w:pPr>
                              <w:spacing w:after="120"/>
                              <w:rPr>
                                <w:rFonts w:eastAsia="SimSun"/>
                                <w:b/>
                                <w:i/>
                                <w:sz w:val="16"/>
                              </w:rPr>
                            </w:pPr>
                            <w:r w:rsidRPr="003A4246">
                              <w:rPr>
                                <w:rFonts w:eastAsia="SimSun"/>
                                <w:b/>
                                <w:i/>
                                <w:sz w:val="16"/>
                              </w:rPr>
                              <w:t>Option 1:</w:t>
                            </w:r>
                          </w:p>
                          <w:p w14:paraId="22F1FAB4" w14:textId="77777777" w:rsidR="003A4246" w:rsidRPr="003A4246" w:rsidRDefault="003A4246" w:rsidP="003A4246">
                            <w:pPr>
                              <w:ind w:left="80" w:hangingChars="50" w:hanging="80"/>
                              <w:rPr>
                                <w:rFonts w:eastAsia="SimSun"/>
                                <w:b/>
                                <w:i/>
                                <w:sz w:val="16"/>
                              </w:rPr>
                            </w:pPr>
                            <w:r w:rsidRPr="003A4246">
                              <w:rPr>
                                <w:rFonts w:eastAsia="SimSun"/>
                                <w:b/>
                                <w:i/>
                                <w:sz w:val="16"/>
                              </w:rPr>
                              <w:t>For harmonic/harmonic mixing/cross band isolation, the Lower MSD capability should be derived and verified under the worst case UL/DL configuration as for the specified minimum requirements, rather than under all configurations. To be more specific:</w:t>
                            </w:r>
                          </w:p>
                          <w:p w14:paraId="382BA36F"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 xml:space="preserve">For harmonic, the worst case configuration is under the minimum victim DL CBW&amp; </w:t>
                            </w:r>
                            <w:r w:rsidRPr="003A4246">
                              <w:rPr>
                                <w:rFonts w:eastAsia="SimSun"/>
                                <w:b/>
                                <w:i/>
                                <w:color w:val="0D0D0D"/>
                                <w:sz w:val="16"/>
                              </w:rPr>
                              <w:t>“direct-hit” as collision type</w:t>
                            </w:r>
                            <w:r w:rsidRPr="003A4246">
                              <w:rPr>
                                <w:rFonts w:eastAsia="SimSun"/>
                                <w:b/>
                                <w:i/>
                                <w:sz w:val="16"/>
                              </w:rPr>
                              <w:t xml:space="preserve">; </w:t>
                            </w:r>
                          </w:p>
                          <w:p w14:paraId="7D299D35"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For harmonic mixing, the worst case configuration is under the minimum victim DL CBW;</w:t>
                            </w:r>
                          </w:p>
                          <w:p w14:paraId="4080E9D3" w14:textId="77777777" w:rsidR="003A4246" w:rsidRPr="003A4246" w:rsidRDefault="003A4246" w:rsidP="003A4246">
                            <w:pPr>
                              <w:widowControl w:val="0"/>
                              <w:numPr>
                                <w:ilvl w:val="0"/>
                                <w:numId w:val="18"/>
                              </w:numPr>
                              <w:spacing w:after="120"/>
                              <w:jc w:val="both"/>
                              <w:rPr>
                                <w:rFonts w:eastAsia="SimSun"/>
                                <w:color w:val="0D0D0D"/>
                                <w:sz w:val="16"/>
                              </w:rPr>
                            </w:pPr>
                            <w:r w:rsidRPr="003A4246">
                              <w:rPr>
                                <w:rFonts w:eastAsia="SimSun"/>
                                <w:b/>
                                <w:i/>
                                <w:sz w:val="16"/>
                              </w:rPr>
                              <w:t>For cross band isolation, the worst case configuration is under the minimum victim DL CBW&amp; maximum aggressor UL CBW, FFS on how to deal with the case that for a band combination UE does not support the maximum UL CBW defined for the aggressor band in the MSD table for cross band isolation.</w:t>
                            </w:r>
                          </w:p>
                          <w:p w14:paraId="2C9708F6" w14:textId="77777777" w:rsidR="003A4246" w:rsidRPr="003A4246" w:rsidRDefault="003A4246" w:rsidP="003A4246">
                            <w:pPr>
                              <w:spacing w:after="120"/>
                              <w:ind w:left="284" w:firstLine="76"/>
                              <w:rPr>
                                <w:rFonts w:eastAsia="SimSun"/>
                                <w:b/>
                                <w:i/>
                                <w:sz w:val="16"/>
                              </w:rPr>
                            </w:pPr>
                            <w:r w:rsidRPr="003A4246">
                              <w:rPr>
                                <w:rFonts w:eastAsia="SimSun" w:hint="eastAsia"/>
                                <w:b/>
                                <w:i/>
                                <w:color w:val="0D0D0D"/>
                                <w:sz w:val="16"/>
                              </w:rPr>
                              <w:t>N</w:t>
                            </w:r>
                            <w:r w:rsidRPr="003A4246">
                              <w:rPr>
                                <w:rFonts w:eastAsia="SimSun"/>
                                <w:b/>
                                <w:i/>
                                <w:color w:val="0D0D0D"/>
                                <w:sz w:val="16"/>
                              </w:rPr>
                              <w:t>ote: The worst case configuration for harmonic/harmonic mixing/cross band isolation is mandatorily specified.</w:t>
                            </w:r>
                            <w:r w:rsidRPr="003A4246">
                              <w:rPr>
                                <w:rFonts w:eastAsia="SimSun"/>
                                <w:b/>
                                <w:i/>
                                <w:sz w:val="16"/>
                              </w:rPr>
                              <w:t xml:space="preserve"> </w:t>
                            </w:r>
                          </w:p>
                          <w:p w14:paraId="393F9FE2" w14:textId="77777777" w:rsidR="003A4246" w:rsidRPr="003A4246" w:rsidRDefault="003A4246" w:rsidP="003A4246">
                            <w:pPr>
                              <w:spacing w:after="120"/>
                              <w:rPr>
                                <w:rFonts w:eastAsia="SimSun"/>
                                <w:b/>
                                <w:bCs/>
                                <w:i/>
                                <w:sz w:val="16"/>
                              </w:rPr>
                            </w:pPr>
                            <w:r w:rsidRPr="003A4246">
                              <w:rPr>
                                <w:rFonts w:eastAsia="SimSun"/>
                                <w:b/>
                                <w:i/>
                                <w:sz w:val="16"/>
                              </w:rPr>
                              <w:t>Option 2: Define and evaluate the lower MSD capability based on the 1st test point for a band combination in the 3GPP spec</w:t>
                            </w:r>
                            <w:r w:rsidRPr="003A4246">
                              <w:rPr>
                                <w:rFonts w:eastAsia="SimSun"/>
                                <w:b/>
                                <w:bCs/>
                                <w:i/>
                                <w:sz w:val="16"/>
                              </w:rPr>
                              <w:t xml:space="preserve"> </w:t>
                            </w:r>
                          </w:p>
                          <w:p w14:paraId="58E564C3"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ption 3: Others</w:t>
                            </w:r>
                          </w:p>
                          <w:p w14:paraId="2B1B2E5D" w14:textId="141222D0" w:rsidR="003A4246" w:rsidRPr="003A4246" w:rsidRDefault="003A4246" w:rsidP="00CE00BA">
                            <w:pPr>
                              <w:spacing w:after="120"/>
                              <w:rPr>
                                <w:rFonts w:eastAsia="SimSun"/>
                                <w:sz w:val="16"/>
                                <w:szCs w:val="24"/>
                                <w:lang w:eastAsia="zh-CN"/>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3A4246">
                              <w:rPr>
                                <w:rFonts w:eastAsia="SimSun"/>
                                <w:sz w:val="16"/>
                                <w:szCs w:val="24"/>
                                <w:lang w:eastAsia="zh-CN"/>
                              </w:rPr>
                              <w:t>Combined option 1 and option 2 is considered as starting point for further discussion in next meeting, other options are not precluded.</w:t>
                            </w:r>
                          </w:p>
                          <w:p w14:paraId="28F1AF93" w14:textId="77777777" w:rsidR="003A4246" w:rsidRPr="003A4246" w:rsidRDefault="003A4246" w:rsidP="003A4246">
                            <w:pPr>
                              <w:keepNext/>
                              <w:keepLines/>
                              <w:tabs>
                                <w:tab w:val="left" w:pos="576"/>
                                <w:tab w:val="left" w:pos="864"/>
                                <w:tab w:val="left" w:pos="1146"/>
                              </w:tabs>
                              <w:spacing w:after="60"/>
                              <w:ind w:left="864" w:hanging="864"/>
                              <w:outlineLvl w:val="3"/>
                              <w:rPr>
                                <w:rFonts w:eastAsia="SimSun"/>
                                <w:b/>
                                <w:i/>
                                <w:sz w:val="16"/>
                                <w:u w:val="single"/>
                                <w:lang w:eastAsia="ko-KR"/>
                              </w:rPr>
                            </w:pPr>
                            <w:r w:rsidRPr="003A4246">
                              <w:rPr>
                                <w:rFonts w:eastAsia="SimSun"/>
                                <w:b/>
                                <w:i/>
                                <w:sz w:val="16"/>
                                <w:u w:val="single"/>
                                <w:lang w:eastAsia="ko-KR"/>
                              </w:rPr>
                              <w:t xml:space="preserve">Issue 3-4-2: Applicability of Lower MSD capability for higher order combination </w:t>
                            </w:r>
                          </w:p>
                          <w:p w14:paraId="5AE96627" w14:textId="77777777" w:rsidR="003A4246" w:rsidRPr="003A4246" w:rsidRDefault="003A4246" w:rsidP="003A4246">
                            <w:pPr>
                              <w:spacing w:after="120"/>
                              <w:rPr>
                                <w:rFonts w:eastAsia="SimSun"/>
                                <w:b/>
                                <w:i/>
                                <w:sz w:val="16"/>
                              </w:rPr>
                            </w:pPr>
                            <w:r w:rsidRPr="003A4246">
                              <w:rPr>
                                <w:rFonts w:eastAsia="SimSun"/>
                                <w:b/>
                                <w:i/>
                                <w:sz w:val="16"/>
                              </w:rPr>
                              <w:t xml:space="preserve">Option 1: Share the following information with RAN2: the applicability of Lower MSD capability for combinations consisting of different bands. </w:t>
                            </w:r>
                          </w:p>
                          <w:p w14:paraId="4700D882"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2-bands combination, Lower MSD information (improved MSD) are supposed to be reported separately as per source per band per band combination</w:t>
                            </w:r>
                          </w:p>
                          <w:p w14:paraId="067ED41D"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3-bands combination with specific UL and DL, the Lower MSD information (improved MSD) is only reported for IMD of dual UL falls into the third band DL.</w:t>
                            </w:r>
                          </w:p>
                          <w:p w14:paraId="4A9C0AB1"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combination with more than 3 bands, no need to report the Lower MSD capability any more.</w:t>
                            </w:r>
                          </w:p>
                          <w:p w14:paraId="5F52FDF1"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 2: Low MSD capability signaling if specified for two band and three band combinations only. For three band combination, the capability is only regard to MSD on third band due to dual band uplink. If the capability is not reported, the MSD in existing specs apply. For higher order band combinations, worst case of low MSD capability signaling (largest MSD value) for the band applies </w:t>
                            </w:r>
                          </w:p>
                          <w:p w14:paraId="0DE4F7FF"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 xml:space="preserve">Option 3: For a band combination consisting of more than 3 bands DL, the lower MSD capability is derived based on that of the 2/3 bands DL fallbacks, which are the minimum BC units to report lower MSD </w:t>
                            </w:r>
                          </w:p>
                          <w:p w14:paraId="240AA544"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 xml:space="preserve">Option 4: If high band combination is with low MSD, then the fallback band combinations can also be considered as low MSD considering high band combination has more complex interference situations </w:t>
                            </w:r>
                          </w:p>
                          <w:p w14:paraId="1D2C6C40" w14:textId="7EE817E4" w:rsidR="003A4246" w:rsidRPr="00CE00BA" w:rsidRDefault="003A4246" w:rsidP="00CE00BA">
                            <w:pPr>
                              <w:spacing w:after="120"/>
                              <w:rPr>
                                <w:sz w:val="16"/>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CE00BA">
                              <w:rPr>
                                <w:rFonts w:eastAsia="SimSun"/>
                                <w:sz w:val="16"/>
                                <w:szCs w:val="24"/>
                                <w:lang w:eastAsia="zh-CN"/>
                              </w:rPr>
                              <w:t>Using option 1 as starting point for further discussion in next meeting, other options are not precluded.</w:t>
                            </w:r>
                          </w:p>
                        </w:txbxContent>
                      </wps:txbx>
                      <wps:bodyPr rot="0" vert="horz" wrap="square" lIns="91440" tIns="45720" rIns="91440" bIns="45720" anchor="t" anchorCtr="0">
                        <a:noAutofit/>
                      </wps:bodyPr>
                    </wps:wsp>
                  </a:graphicData>
                </a:graphic>
              </wp:inline>
            </w:drawing>
          </mc:Choice>
          <mc:Fallback>
            <w:pict>
              <v:shapetype w14:anchorId="0E961D86" id="_x0000_t202" coordsize="21600,21600" o:spt="202" path="m,l,21600r21600,l21600,xe">
                <v:stroke joinstyle="miter"/>
                <v:path gradientshapeok="t" o:connecttype="rect"/>
              </v:shapetype>
              <v:shape id="Text Box 2" o:spid="_x0000_s1026" type="#_x0000_t202" style="width:500.45pt;height:66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M3cJQIAAEcEAAAOAAAAZHJzL2Uyb0RvYy54bWysU9uO2yAQfa/Uf0C8N06ceHdjxVlts01V&#10;aXuRdvsBGOMYFRgKJHb69R1wNo227UtVHhDDDIczZ2ZWt4NW5CCcl2AqOptMKRGGQyPNrqJfn7Zv&#10;bijxgZmGKTCiokfh6e369atVb0uRQweqEY4giPFlbyvahWDLLPO8E5r5CVhh0NmC0yyg6XZZ41iP&#10;6Fpl+XR6lfXgGuuAC+/x9n500nXCb1vBw+e29SIQVVHkFtLu0l7HPVuvWLlzzHaSn2iwf2ChmTT4&#10;6RnqngVG9k7+BqUld+ChDRMOOoO2lVykHDCb2fRFNo8dsyLlguJ4e5bJ/z9Y/unwxRHZVDSfXVNi&#10;mMYiPYkhkLcwkDzq01tfYtijxcAw4DXWOeXq7QPwb54Y2HTM7MSdc9B3gjXIbxZfZhdPRxwfQer+&#10;IzT4DdsHSEBD63QUD+UgiI51Op5rE6lwvLyaF0Uxn1PC0XczX84XRWKXsfL5uXU+vBegSTxU1GHx&#10;Ezw7PPgQ6bDyOST+5kHJZiuVSobb1RvlyIFho2zTShm8CFOG9BVdFnkxKvBXiGlaf4LQMmDHK6kx&#10;jXMQK6Nu70yT+jEwqcYzUlbmJGTUblQxDPVwKkwNzREldTB2Nk4iHjpwPyjpsasr6r/vmROUqA8G&#10;y7KcLRZxDJKxKK5zNNylp770MMMRqqKBkvG4CWl0omAG7rB8rUzCxjqPTE5csVuT3qfJiuNwaaeo&#10;X/O//gkAAP//AwBQSwMEFAAGAAgAAAAhAGV9Af/eAAAABwEAAA8AAABkcnMvZG93bnJldi54bWxM&#10;j0FPAjEQhe8m/IdmTLwYaAGDy7pdYkw0ehMkei3bYXdDO13bsqz/3uJFLpM3eZP3vilWgzWsRx9a&#10;RxKmEwEMqXK6pVrC9uN5nAELUZFWxhFK+MEAq3J0VahcuxOtsd/EmqUQCrmS0MTY5ZyHqkGrwsR1&#10;SMnbO29VTKuvufbqlMKt4TMhFtyqllJDozp8arA6bI5WQnb32n+Ft/n7Z7XYm2W8ve9fvr2UN9fD&#10;4wOwiEP8P4YzfkKHMjHt3JF0YEZCeiT+zbMnhFgC2yU1n00z4GXBL/nLXwAAAP//AwBQSwECLQAU&#10;AAYACAAAACEAtoM4kv4AAADhAQAAEwAAAAAAAAAAAAAAAAAAAAAAW0NvbnRlbnRfVHlwZXNdLnht&#10;bFBLAQItABQABgAIAAAAIQA4/SH/1gAAAJQBAAALAAAAAAAAAAAAAAAAAC8BAABfcmVscy8ucmVs&#10;c1BLAQItABQABgAIAAAAIQC88M3cJQIAAEcEAAAOAAAAAAAAAAAAAAAAAC4CAABkcnMvZTJvRG9j&#10;LnhtbFBLAQItABQABgAIAAAAIQBlfQH/3gAAAAcBAAAPAAAAAAAAAAAAAAAAAH8EAABkcnMvZG93&#10;bnJldi54bWxQSwUGAAAAAAQABADzAAAAigUAAAAA&#10;">
                <v:textbox>
                  <w:txbxContent>
                    <w:p w14:paraId="6475680C" w14:textId="77777777" w:rsidR="00CE00BA" w:rsidRPr="00CE00BA" w:rsidRDefault="00CE00BA" w:rsidP="00CE00BA">
                      <w:pPr>
                        <w:keepNext/>
                        <w:keepLines/>
                        <w:tabs>
                          <w:tab w:val="left" w:pos="432"/>
                          <w:tab w:val="left" w:pos="576"/>
                          <w:tab w:val="left" w:pos="864"/>
                          <w:tab w:val="left" w:pos="1146"/>
                        </w:tabs>
                        <w:spacing w:after="60"/>
                        <w:ind w:left="864" w:hanging="864"/>
                        <w:outlineLvl w:val="3"/>
                        <w:rPr>
                          <w:rFonts w:eastAsia="SimSun"/>
                          <w:b/>
                          <w:i/>
                          <w:sz w:val="18"/>
                          <w:u w:val="single"/>
                          <w:lang w:val="en-US" w:eastAsia="ko-KR"/>
                        </w:rPr>
                      </w:pPr>
                      <w:r w:rsidRPr="00CE00BA">
                        <w:rPr>
                          <w:rFonts w:eastAsia="SimSun"/>
                          <w:b/>
                          <w:i/>
                          <w:sz w:val="18"/>
                          <w:u w:val="single"/>
                          <w:lang w:val="en-US" w:eastAsia="ko-KR"/>
                        </w:rPr>
                        <w:t xml:space="preserve">Issue 3-3-2: </w:t>
                      </w:r>
                      <w:r w:rsidRPr="00CE00BA">
                        <w:rPr>
                          <w:rFonts w:eastAsia="SimSun" w:hint="eastAsia"/>
                          <w:b/>
                          <w:i/>
                          <w:sz w:val="18"/>
                          <w:u w:val="single"/>
                          <w:lang w:val="en-US"/>
                        </w:rPr>
                        <w:t>Single</w:t>
                      </w:r>
                      <w:r w:rsidRPr="00CE00BA">
                        <w:rPr>
                          <w:rFonts w:eastAsia="SimSun"/>
                          <w:b/>
                          <w:i/>
                          <w:sz w:val="18"/>
                          <w:u w:val="single"/>
                          <w:lang w:val="en-US" w:eastAsia="ko-KR"/>
                        </w:rPr>
                        <w:t xml:space="preserve"> value/threshold or multiple threshold</w:t>
                      </w:r>
                      <w:r w:rsidRPr="00CE00BA">
                        <w:rPr>
                          <w:rFonts w:eastAsia="SimSun" w:hint="eastAsia"/>
                          <w:b/>
                          <w:i/>
                          <w:sz w:val="18"/>
                          <w:u w:val="single"/>
                          <w:lang w:val="en-US"/>
                        </w:rPr>
                        <w:t>s</w:t>
                      </w:r>
                      <w:r w:rsidRPr="00CE00BA">
                        <w:rPr>
                          <w:rFonts w:eastAsia="SimSun"/>
                          <w:b/>
                          <w:i/>
                          <w:sz w:val="18"/>
                          <w:u w:val="single"/>
                          <w:lang w:val="en-US"/>
                        </w:rPr>
                        <w:t xml:space="preserve"> </w:t>
                      </w:r>
                    </w:p>
                    <w:p w14:paraId="07258A7D" w14:textId="77777777" w:rsidR="00CE00BA" w:rsidRPr="00CE00BA" w:rsidRDefault="00CE00BA" w:rsidP="00CE00BA">
                      <w:pPr>
                        <w:widowControl w:val="0"/>
                        <w:tabs>
                          <w:tab w:val="num" w:pos="1440"/>
                          <w:tab w:val="num" w:pos="1701"/>
                        </w:tabs>
                        <w:spacing w:beforeLines="50" w:before="120"/>
                        <w:rPr>
                          <w:rFonts w:eastAsia="SimSun"/>
                          <w:b/>
                          <w:sz w:val="18"/>
                          <w:highlight w:val="yellow"/>
                        </w:rPr>
                      </w:pPr>
                      <w:r w:rsidRPr="00CE00BA">
                        <w:rPr>
                          <w:rFonts w:eastAsia="SimSun"/>
                          <w:b/>
                          <w:sz w:val="18"/>
                          <w:highlight w:val="green"/>
                          <w:lang w:eastAsia="zh-CN"/>
                        </w:rPr>
                        <w:t>&lt;A</w:t>
                      </w:r>
                      <w:r w:rsidRPr="00CE00BA">
                        <w:rPr>
                          <w:rFonts w:eastAsia="SimSun"/>
                          <w:b/>
                          <w:sz w:val="18"/>
                          <w:highlight w:val="green"/>
                        </w:rPr>
                        <w:t>greement&gt;:</w:t>
                      </w:r>
                    </w:p>
                    <w:p w14:paraId="463EA258" w14:textId="77777777" w:rsidR="00CE00BA" w:rsidRPr="00CE00BA" w:rsidRDefault="00CE00BA" w:rsidP="00CE00BA">
                      <w:pPr>
                        <w:numPr>
                          <w:ilvl w:val="0"/>
                          <w:numId w:val="19"/>
                        </w:numPr>
                        <w:overflowPunct w:val="0"/>
                        <w:autoSpaceDE w:val="0"/>
                        <w:autoSpaceDN w:val="0"/>
                        <w:adjustRightInd w:val="0"/>
                        <w:textAlignment w:val="baseline"/>
                        <w:rPr>
                          <w:rFonts w:eastAsia="SimSun"/>
                          <w:sz w:val="18"/>
                        </w:rPr>
                      </w:pPr>
                      <w:r w:rsidRPr="00CE00BA">
                        <w:rPr>
                          <w:rFonts w:eastAsia="SimSun"/>
                          <w:sz w:val="18"/>
                        </w:rPr>
                        <w:t>Define the multiple thresholds for lower MSD</w:t>
                      </w:r>
                    </w:p>
                    <w:p w14:paraId="6BE6E800" w14:textId="77777777" w:rsidR="00CE00BA" w:rsidRPr="00CE00BA" w:rsidRDefault="00CE00BA" w:rsidP="00CE00BA">
                      <w:pPr>
                        <w:widowControl w:val="0"/>
                        <w:numPr>
                          <w:ilvl w:val="1"/>
                          <w:numId w:val="19"/>
                        </w:numPr>
                        <w:overflowPunct w:val="0"/>
                        <w:autoSpaceDE w:val="0"/>
                        <w:autoSpaceDN w:val="0"/>
                        <w:adjustRightInd w:val="0"/>
                        <w:textAlignment w:val="baseline"/>
                        <w:rPr>
                          <w:rFonts w:eastAsia="SimSun"/>
                          <w:sz w:val="18"/>
                        </w:rPr>
                      </w:pPr>
                      <w:r w:rsidRPr="00CE00BA">
                        <w:rPr>
                          <w:rFonts w:eastAsia="SimSun"/>
                          <w:sz w:val="18"/>
                        </w:rPr>
                        <w:t>FFS on whether identical thresholds can be applicable to all the MSD types and aggressor power class</w:t>
                      </w:r>
                    </w:p>
                    <w:p w14:paraId="145F46A2" w14:textId="77777777" w:rsidR="00CE00BA" w:rsidRPr="00CE00BA" w:rsidRDefault="00CE00BA" w:rsidP="00CE00BA">
                      <w:pPr>
                        <w:widowControl w:val="0"/>
                        <w:numPr>
                          <w:ilvl w:val="1"/>
                          <w:numId w:val="19"/>
                        </w:numPr>
                        <w:overflowPunct w:val="0"/>
                        <w:autoSpaceDE w:val="0"/>
                        <w:autoSpaceDN w:val="0"/>
                        <w:adjustRightInd w:val="0"/>
                        <w:textAlignment w:val="baseline"/>
                        <w:rPr>
                          <w:rFonts w:eastAsia="SimSun"/>
                          <w:sz w:val="18"/>
                        </w:rPr>
                      </w:pPr>
                      <w:r w:rsidRPr="00CE00BA">
                        <w:rPr>
                          <w:rFonts w:eastAsia="SimSun"/>
                          <w:sz w:val="18"/>
                        </w:rPr>
                        <w:t>Identical thresholds can be applicable to all the band combinations</w:t>
                      </w:r>
                    </w:p>
                    <w:p w14:paraId="0F5AA444" w14:textId="2C9E4F1E" w:rsidR="003A4246" w:rsidRPr="003A4246" w:rsidRDefault="003A4246" w:rsidP="003A4246">
                      <w:pPr>
                        <w:keepNext/>
                        <w:keepLines/>
                        <w:tabs>
                          <w:tab w:val="left" w:pos="576"/>
                          <w:tab w:val="left" w:pos="864"/>
                          <w:tab w:val="left" w:pos="1146"/>
                        </w:tabs>
                        <w:spacing w:after="120"/>
                        <w:ind w:left="864" w:hanging="864"/>
                        <w:outlineLvl w:val="3"/>
                        <w:rPr>
                          <w:rFonts w:eastAsia="SimSun"/>
                          <w:b/>
                          <w:i/>
                          <w:sz w:val="16"/>
                          <w:u w:val="single"/>
                          <w:lang w:eastAsia="ko-KR"/>
                        </w:rPr>
                      </w:pPr>
                      <w:r w:rsidRPr="003A4246">
                        <w:rPr>
                          <w:rFonts w:eastAsia="SimSun"/>
                          <w:b/>
                          <w:i/>
                          <w:sz w:val="16"/>
                          <w:u w:val="single"/>
                          <w:lang w:eastAsia="ko-KR"/>
                        </w:rPr>
                        <w:t xml:space="preserve">Issue 3-2-4: Lower MSD capability for IMD with different orders </w:t>
                      </w:r>
                    </w:p>
                    <w:p w14:paraId="235C6F44" w14:textId="77777777" w:rsidR="003A4246" w:rsidRPr="003A4246" w:rsidRDefault="003A4246" w:rsidP="003A4246">
                      <w:pPr>
                        <w:spacing w:after="120"/>
                        <w:rPr>
                          <w:rFonts w:eastAsia="SimSun"/>
                          <w:b/>
                          <w:i/>
                          <w:sz w:val="16"/>
                        </w:rPr>
                      </w:pPr>
                      <w:r w:rsidRPr="003A4246">
                        <w:rPr>
                          <w:rFonts w:eastAsia="SimSun"/>
                          <w:b/>
                          <w:i/>
                          <w:sz w:val="16"/>
                        </w:rPr>
                        <w:t xml:space="preserve">Option 1: </w:t>
                      </w:r>
                    </w:p>
                    <w:p w14:paraId="2C253DC6"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2BBFA601"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For one band combination with 3CC as UL, only the lowest order IMD (triple beat) is considered in terms of Lower MSD information reporting.</w:t>
                      </w:r>
                    </w:p>
                    <w:p w14:paraId="72503C5E" w14:textId="77777777" w:rsidR="003A4246" w:rsidRPr="003A4246" w:rsidRDefault="003A4246" w:rsidP="003A4246">
                      <w:pPr>
                        <w:spacing w:after="120"/>
                        <w:ind w:firstLine="284"/>
                        <w:rPr>
                          <w:rFonts w:eastAsia="SimSun"/>
                          <w:b/>
                          <w:i/>
                          <w:sz w:val="16"/>
                        </w:rPr>
                      </w:pPr>
                      <w:r w:rsidRPr="003A4246">
                        <w:rPr>
                          <w:rFonts w:eastAsia="SimSun"/>
                          <w:b/>
                          <w:i/>
                          <w:sz w:val="16"/>
                        </w:rPr>
                        <w:t>The selected IMDs should be with the same UL/DL configurations and test points as for the minimum requirements.</w:t>
                      </w:r>
                    </w:p>
                    <w:p w14:paraId="0B28D158"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ption2: if there are multiple orders of IMD for a specific band combination, only the lowest order of IMD improvement is considered to be reported </w:t>
                      </w:r>
                    </w:p>
                    <w:p w14:paraId="37F3E5BA"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 3: The interference types can include the types that are defined in 3GPP spec, i.e. harmonics, IMD, Tx leakage, harmonic mixing, etc. And the interference order can be {1, 2, 3, 4, 5} </w:t>
                      </w:r>
                    </w:p>
                    <w:p w14:paraId="22C0D25C"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Option 4: Others</w:t>
                      </w:r>
                    </w:p>
                    <w:p w14:paraId="38EE4690" w14:textId="03FDB1BE" w:rsidR="003A4246" w:rsidRPr="003A4246" w:rsidRDefault="003A4246" w:rsidP="003A4246">
                      <w:pPr>
                        <w:spacing w:after="120"/>
                        <w:rPr>
                          <w:rFonts w:eastAsia="DengXian"/>
                          <w:sz w:val="16"/>
                          <w:szCs w:val="21"/>
                          <w:lang w:val="x-none" w:eastAsia="zh-CN"/>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3A4246">
                        <w:rPr>
                          <w:rFonts w:eastAsia="DengXian" w:hint="eastAsia"/>
                          <w:sz w:val="16"/>
                          <w:szCs w:val="21"/>
                          <w:lang w:val="x-none" w:eastAsia="zh-CN"/>
                        </w:rPr>
                        <w:t>F</w:t>
                      </w:r>
                      <w:r w:rsidRPr="003A4246">
                        <w:rPr>
                          <w:rFonts w:eastAsia="DengXian"/>
                          <w:sz w:val="16"/>
                          <w:szCs w:val="21"/>
                          <w:lang w:val="x-none" w:eastAsia="zh-CN"/>
                        </w:rPr>
                        <w:t xml:space="preserve">FS in next meeting. </w:t>
                      </w:r>
                    </w:p>
                    <w:p w14:paraId="6A3E2F3E" w14:textId="77777777" w:rsidR="003A4246" w:rsidRPr="003A4246" w:rsidRDefault="003A4246" w:rsidP="003A4246">
                      <w:pPr>
                        <w:keepNext/>
                        <w:keepLines/>
                        <w:tabs>
                          <w:tab w:val="left" w:pos="576"/>
                          <w:tab w:val="left" w:pos="864"/>
                          <w:tab w:val="left" w:pos="1146"/>
                        </w:tabs>
                        <w:spacing w:after="120"/>
                        <w:ind w:left="864" w:hanging="864"/>
                        <w:outlineLvl w:val="3"/>
                        <w:rPr>
                          <w:rFonts w:eastAsia="SimSun"/>
                          <w:b/>
                          <w:i/>
                          <w:sz w:val="16"/>
                          <w:u w:val="single"/>
                          <w:lang w:eastAsia="ko-KR"/>
                        </w:rPr>
                      </w:pPr>
                      <w:r w:rsidRPr="003A4246">
                        <w:rPr>
                          <w:rFonts w:eastAsia="SimSun"/>
                          <w:b/>
                          <w:i/>
                          <w:sz w:val="16"/>
                          <w:u w:val="single"/>
                          <w:lang w:eastAsia="ko-KR"/>
                        </w:rPr>
                        <w:t>Issue 3-2-5: Lower MSD capability for Harmonic/harmonic mixing/cross band isolation with different test points</w:t>
                      </w:r>
                    </w:p>
                    <w:p w14:paraId="6EA74AEB" w14:textId="77777777" w:rsidR="003A4246" w:rsidRPr="003A4246" w:rsidRDefault="003A4246" w:rsidP="003A4246">
                      <w:pPr>
                        <w:spacing w:after="120"/>
                        <w:rPr>
                          <w:rFonts w:eastAsia="SimSun"/>
                          <w:b/>
                          <w:i/>
                          <w:sz w:val="16"/>
                        </w:rPr>
                      </w:pPr>
                      <w:r w:rsidRPr="003A4246">
                        <w:rPr>
                          <w:rFonts w:eastAsia="SimSun"/>
                          <w:b/>
                          <w:i/>
                          <w:sz w:val="16"/>
                        </w:rPr>
                        <w:t>Option 1:</w:t>
                      </w:r>
                    </w:p>
                    <w:p w14:paraId="22F1FAB4" w14:textId="77777777" w:rsidR="003A4246" w:rsidRPr="003A4246" w:rsidRDefault="003A4246" w:rsidP="003A4246">
                      <w:pPr>
                        <w:ind w:left="80" w:hangingChars="50" w:hanging="80"/>
                        <w:rPr>
                          <w:rFonts w:eastAsia="SimSun"/>
                          <w:b/>
                          <w:i/>
                          <w:sz w:val="16"/>
                        </w:rPr>
                      </w:pPr>
                      <w:r w:rsidRPr="003A4246">
                        <w:rPr>
                          <w:rFonts w:eastAsia="SimSun"/>
                          <w:b/>
                          <w:i/>
                          <w:sz w:val="16"/>
                        </w:rPr>
                        <w:t xml:space="preserve">For harmonic/harmonic mixing/cross band isolation, the Lower MSD capability should be derived and verified under the </w:t>
                      </w:r>
                      <w:proofErr w:type="gramStart"/>
                      <w:r w:rsidRPr="003A4246">
                        <w:rPr>
                          <w:rFonts w:eastAsia="SimSun"/>
                          <w:b/>
                          <w:i/>
                          <w:sz w:val="16"/>
                        </w:rPr>
                        <w:t>worst case</w:t>
                      </w:r>
                      <w:proofErr w:type="gramEnd"/>
                      <w:r w:rsidRPr="003A4246">
                        <w:rPr>
                          <w:rFonts w:eastAsia="SimSun"/>
                          <w:b/>
                          <w:i/>
                          <w:sz w:val="16"/>
                        </w:rPr>
                        <w:t xml:space="preserve"> UL/DL configuration as for the specified minimum requirements, rather than under all configurations. To be more specific:</w:t>
                      </w:r>
                    </w:p>
                    <w:p w14:paraId="382BA36F"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 xml:space="preserve">For harmonic, the </w:t>
                      </w:r>
                      <w:proofErr w:type="gramStart"/>
                      <w:r w:rsidRPr="003A4246">
                        <w:rPr>
                          <w:rFonts w:eastAsia="SimSun"/>
                          <w:b/>
                          <w:i/>
                          <w:sz w:val="16"/>
                        </w:rPr>
                        <w:t>worst case</w:t>
                      </w:r>
                      <w:proofErr w:type="gramEnd"/>
                      <w:r w:rsidRPr="003A4246">
                        <w:rPr>
                          <w:rFonts w:eastAsia="SimSun"/>
                          <w:b/>
                          <w:i/>
                          <w:sz w:val="16"/>
                        </w:rPr>
                        <w:t xml:space="preserve"> configuration is under the minimum victim DL CBW&amp; </w:t>
                      </w:r>
                      <w:r w:rsidRPr="003A4246">
                        <w:rPr>
                          <w:rFonts w:eastAsia="SimSun"/>
                          <w:b/>
                          <w:i/>
                          <w:color w:val="0D0D0D"/>
                          <w:sz w:val="16"/>
                        </w:rPr>
                        <w:t>“direct-hit” as collision type</w:t>
                      </w:r>
                      <w:r w:rsidRPr="003A4246">
                        <w:rPr>
                          <w:rFonts w:eastAsia="SimSun"/>
                          <w:b/>
                          <w:i/>
                          <w:sz w:val="16"/>
                        </w:rPr>
                        <w:t xml:space="preserve">; </w:t>
                      </w:r>
                    </w:p>
                    <w:p w14:paraId="7D299D35" w14:textId="77777777" w:rsidR="003A4246" w:rsidRPr="003A4246" w:rsidRDefault="003A4246" w:rsidP="003A4246">
                      <w:pPr>
                        <w:widowControl w:val="0"/>
                        <w:numPr>
                          <w:ilvl w:val="0"/>
                          <w:numId w:val="18"/>
                        </w:numPr>
                        <w:spacing w:after="120"/>
                        <w:jc w:val="both"/>
                        <w:rPr>
                          <w:rFonts w:eastAsia="SimSun"/>
                          <w:b/>
                          <w:i/>
                          <w:sz w:val="16"/>
                        </w:rPr>
                      </w:pPr>
                      <w:r w:rsidRPr="003A4246">
                        <w:rPr>
                          <w:rFonts w:eastAsia="SimSun"/>
                          <w:b/>
                          <w:i/>
                          <w:sz w:val="16"/>
                        </w:rPr>
                        <w:t xml:space="preserve">For harmonic mixing, the </w:t>
                      </w:r>
                      <w:proofErr w:type="gramStart"/>
                      <w:r w:rsidRPr="003A4246">
                        <w:rPr>
                          <w:rFonts w:eastAsia="SimSun"/>
                          <w:b/>
                          <w:i/>
                          <w:sz w:val="16"/>
                        </w:rPr>
                        <w:t>worst case</w:t>
                      </w:r>
                      <w:proofErr w:type="gramEnd"/>
                      <w:r w:rsidRPr="003A4246">
                        <w:rPr>
                          <w:rFonts w:eastAsia="SimSun"/>
                          <w:b/>
                          <w:i/>
                          <w:sz w:val="16"/>
                        </w:rPr>
                        <w:t xml:space="preserve"> configuration is under the minimum victim DL CBW;</w:t>
                      </w:r>
                    </w:p>
                    <w:p w14:paraId="4080E9D3" w14:textId="77777777" w:rsidR="003A4246" w:rsidRPr="003A4246" w:rsidRDefault="003A4246" w:rsidP="003A4246">
                      <w:pPr>
                        <w:widowControl w:val="0"/>
                        <w:numPr>
                          <w:ilvl w:val="0"/>
                          <w:numId w:val="18"/>
                        </w:numPr>
                        <w:spacing w:after="120"/>
                        <w:jc w:val="both"/>
                        <w:rPr>
                          <w:rFonts w:eastAsia="SimSun"/>
                          <w:color w:val="0D0D0D"/>
                          <w:sz w:val="16"/>
                        </w:rPr>
                      </w:pPr>
                      <w:r w:rsidRPr="003A4246">
                        <w:rPr>
                          <w:rFonts w:eastAsia="SimSun"/>
                          <w:b/>
                          <w:i/>
                          <w:sz w:val="16"/>
                        </w:rPr>
                        <w:t xml:space="preserve">For cross band isolation, the </w:t>
                      </w:r>
                      <w:proofErr w:type="gramStart"/>
                      <w:r w:rsidRPr="003A4246">
                        <w:rPr>
                          <w:rFonts w:eastAsia="SimSun"/>
                          <w:b/>
                          <w:i/>
                          <w:sz w:val="16"/>
                        </w:rPr>
                        <w:t>worst case</w:t>
                      </w:r>
                      <w:proofErr w:type="gramEnd"/>
                      <w:r w:rsidRPr="003A4246">
                        <w:rPr>
                          <w:rFonts w:eastAsia="SimSun"/>
                          <w:b/>
                          <w:i/>
                          <w:sz w:val="16"/>
                        </w:rPr>
                        <w:t xml:space="preserve"> configuration is under the minimum victim DL CBW&amp; maximum aggressor UL CBW, FFS on how to deal with the case that for a band combination UE does not support the maximum UL CBW defined for the aggressor band in the MSD table for cross band isolation.</w:t>
                      </w:r>
                    </w:p>
                    <w:p w14:paraId="2C9708F6" w14:textId="77777777" w:rsidR="003A4246" w:rsidRPr="003A4246" w:rsidRDefault="003A4246" w:rsidP="003A4246">
                      <w:pPr>
                        <w:spacing w:after="120"/>
                        <w:ind w:left="284" w:firstLine="76"/>
                        <w:rPr>
                          <w:rFonts w:eastAsia="SimSun"/>
                          <w:b/>
                          <w:i/>
                          <w:sz w:val="16"/>
                        </w:rPr>
                      </w:pPr>
                      <w:r w:rsidRPr="003A4246">
                        <w:rPr>
                          <w:rFonts w:eastAsia="SimSun" w:hint="eastAsia"/>
                          <w:b/>
                          <w:i/>
                          <w:color w:val="0D0D0D"/>
                          <w:sz w:val="16"/>
                        </w:rPr>
                        <w:t>N</w:t>
                      </w:r>
                      <w:r w:rsidRPr="003A4246">
                        <w:rPr>
                          <w:rFonts w:eastAsia="SimSun"/>
                          <w:b/>
                          <w:i/>
                          <w:color w:val="0D0D0D"/>
                          <w:sz w:val="16"/>
                        </w:rPr>
                        <w:t xml:space="preserve">ote: The </w:t>
                      </w:r>
                      <w:proofErr w:type="gramStart"/>
                      <w:r w:rsidRPr="003A4246">
                        <w:rPr>
                          <w:rFonts w:eastAsia="SimSun"/>
                          <w:b/>
                          <w:i/>
                          <w:color w:val="0D0D0D"/>
                          <w:sz w:val="16"/>
                        </w:rPr>
                        <w:t>worst case</w:t>
                      </w:r>
                      <w:proofErr w:type="gramEnd"/>
                      <w:r w:rsidRPr="003A4246">
                        <w:rPr>
                          <w:rFonts w:eastAsia="SimSun"/>
                          <w:b/>
                          <w:i/>
                          <w:color w:val="0D0D0D"/>
                          <w:sz w:val="16"/>
                        </w:rPr>
                        <w:t xml:space="preserve"> configuration for harmonic/harmonic mixing/cross band isolation is mandatorily specified.</w:t>
                      </w:r>
                      <w:r w:rsidRPr="003A4246">
                        <w:rPr>
                          <w:rFonts w:eastAsia="SimSun"/>
                          <w:b/>
                          <w:i/>
                          <w:sz w:val="16"/>
                        </w:rPr>
                        <w:t xml:space="preserve"> </w:t>
                      </w:r>
                    </w:p>
                    <w:p w14:paraId="393F9FE2" w14:textId="77777777" w:rsidR="003A4246" w:rsidRPr="003A4246" w:rsidRDefault="003A4246" w:rsidP="003A4246">
                      <w:pPr>
                        <w:spacing w:after="120"/>
                        <w:rPr>
                          <w:rFonts w:eastAsia="SimSun"/>
                          <w:b/>
                          <w:bCs/>
                          <w:i/>
                          <w:sz w:val="16"/>
                        </w:rPr>
                      </w:pPr>
                      <w:r w:rsidRPr="003A4246">
                        <w:rPr>
                          <w:rFonts w:eastAsia="SimSun"/>
                          <w:b/>
                          <w:i/>
                          <w:sz w:val="16"/>
                        </w:rPr>
                        <w:t>Option 2: Define and evaluate the lower MSD capability based on the 1st test point for a band combination in the 3GPP spec</w:t>
                      </w:r>
                      <w:r w:rsidRPr="003A4246">
                        <w:rPr>
                          <w:rFonts w:eastAsia="SimSun"/>
                          <w:b/>
                          <w:bCs/>
                          <w:i/>
                          <w:sz w:val="16"/>
                        </w:rPr>
                        <w:t xml:space="preserve"> </w:t>
                      </w:r>
                    </w:p>
                    <w:p w14:paraId="58E564C3"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ption 3: Others</w:t>
                      </w:r>
                    </w:p>
                    <w:p w14:paraId="2B1B2E5D" w14:textId="141222D0" w:rsidR="003A4246" w:rsidRPr="003A4246" w:rsidRDefault="003A4246" w:rsidP="00CE00BA">
                      <w:pPr>
                        <w:spacing w:after="120"/>
                        <w:rPr>
                          <w:rFonts w:eastAsia="SimSun"/>
                          <w:sz w:val="16"/>
                          <w:szCs w:val="24"/>
                          <w:lang w:eastAsia="zh-CN"/>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3A4246">
                        <w:rPr>
                          <w:rFonts w:eastAsia="SimSun"/>
                          <w:sz w:val="16"/>
                          <w:szCs w:val="24"/>
                          <w:lang w:eastAsia="zh-CN"/>
                        </w:rPr>
                        <w:t>Combined option 1 and option 2 is considered as starting point for further discussion in next meeting, other options are not precluded.</w:t>
                      </w:r>
                    </w:p>
                    <w:p w14:paraId="28F1AF93" w14:textId="77777777" w:rsidR="003A4246" w:rsidRPr="003A4246" w:rsidRDefault="003A4246" w:rsidP="003A4246">
                      <w:pPr>
                        <w:keepNext/>
                        <w:keepLines/>
                        <w:tabs>
                          <w:tab w:val="left" w:pos="576"/>
                          <w:tab w:val="left" w:pos="864"/>
                          <w:tab w:val="left" w:pos="1146"/>
                        </w:tabs>
                        <w:spacing w:after="60"/>
                        <w:ind w:left="864" w:hanging="864"/>
                        <w:outlineLvl w:val="3"/>
                        <w:rPr>
                          <w:rFonts w:eastAsia="SimSun"/>
                          <w:b/>
                          <w:i/>
                          <w:sz w:val="16"/>
                          <w:u w:val="single"/>
                          <w:lang w:eastAsia="ko-KR"/>
                        </w:rPr>
                      </w:pPr>
                      <w:r w:rsidRPr="003A4246">
                        <w:rPr>
                          <w:rFonts w:eastAsia="SimSun"/>
                          <w:b/>
                          <w:i/>
                          <w:sz w:val="16"/>
                          <w:u w:val="single"/>
                          <w:lang w:eastAsia="ko-KR"/>
                        </w:rPr>
                        <w:t xml:space="preserve">Issue 3-4-2: Applicability of Lower MSD capability for higher order combination </w:t>
                      </w:r>
                    </w:p>
                    <w:p w14:paraId="5AE96627" w14:textId="77777777" w:rsidR="003A4246" w:rsidRPr="003A4246" w:rsidRDefault="003A4246" w:rsidP="003A4246">
                      <w:pPr>
                        <w:spacing w:after="120"/>
                        <w:rPr>
                          <w:rFonts w:eastAsia="SimSun"/>
                          <w:b/>
                          <w:i/>
                          <w:sz w:val="16"/>
                        </w:rPr>
                      </w:pPr>
                      <w:r w:rsidRPr="003A4246">
                        <w:rPr>
                          <w:rFonts w:eastAsia="SimSun"/>
                          <w:b/>
                          <w:i/>
                          <w:sz w:val="16"/>
                        </w:rPr>
                        <w:t xml:space="preserve">Option 1: Share the following information with RAN2: the applicability of Lower MSD capability for combinations consisting of different bands. </w:t>
                      </w:r>
                    </w:p>
                    <w:p w14:paraId="4700D882"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2-bands combination, Lower MSD information (improved MSD) are supposed to be reported separately as per source per band per band combination</w:t>
                      </w:r>
                    </w:p>
                    <w:p w14:paraId="067ED41D"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3-bands combination with specific UL and DL, the Lower MSD information (improved MSD) is only reported for IMD of dual UL falls into the third band DL.</w:t>
                      </w:r>
                    </w:p>
                    <w:p w14:paraId="4A9C0AB1" w14:textId="77777777" w:rsidR="003A4246" w:rsidRPr="003A4246" w:rsidRDefault="003A4246" w:rsidP="003A4246">
                      <w:pPr>
                        <w:numPr>
                          <w:ilvl w:val="0"/>
                          <w:numId w:val="17"/>
                        </w:numPr>
                        <w:overflowPunct w:val="0"/>
                        <w:autoSpaceDE w:val="0"/>
                        <w:autoSpaceDN w:val="0"/>
                        <w:adjustRightInd w:val="0"/>
                        <w:spacing w:after="120"/>
                        <w:ind w:leftChars="200" w:left="820"/>
                        <w:textAlignment w:val="baseline"/>
                        <w:rPr>
                          <w:rFonts w:eastAsia="SimSun"/>
                          <w:b/>
                          <w:i/>
                          <w:sz w:val="16"/>
                        </w:rPr>
                      </w:pPr>
                      <w:r w:rsidRPr="003A4246">
                        <w:rPr>
                          <w:rFonts w:eastAsia="SimSun"/>
                          <w:b/>
                          <w:i/>
                          <w:sz w:val="16"/>
                        </w:rPr>
                        <w:t>For combination with more than 3 bands, no need to report the Lower MSD capability any more.</w:t>
                      </w:r>
                    </w:p>
                    <w:p w14:paraId="5F52FDF1" w14:textId="77777777" w:rsidR="003A4246" w:rsidRPr="003A4246" w:rsidRDefault="003A4246" w:rsidP="003A4246">
                      <w:pPr>
                        <w:spacing w:after="120"/>
                        <w:rPr>
                          <w:rFonts w:eastAsia="SimSun"/>
                          <w:b/>
                          <w:i/>
                          <w:sz w:val="16"/>
                          <w:lang w:eastAsia="zh-CN"/>
                        </w:rPr>
                      </w:pPr>
                      <w:r w:rsidRPr="003A4246">
                        <w:rPr>
                          <w:rFonts w:eastAsia="SimSun" w:hint="eastAsia"/>
                          <w:b/>
                          <w:i/>
                          <w:sz w:val="16"/>
                          <w:lang w:eastAsia="zh-CN"/>
                        </w:rPr>
                        <w:t>O</w:t>
                      </w:r>
                      <w:r w:rsidRPr="003A4246">
                        <w:rPr>
                          <w:rFonts w:eastAsia="SimSun"/>
                          <w:b/>
                          <w:i/>
                          <w:sz w:val="16"/>
                          <w:lang w:eastAsia="zh-CN"/>
                        </w:rPr>
                        <w:t xml:space="preserve">ption 2: Low MSD capability </w:t>
                      </w:r>
                      <w:proofErr w:type="spellStart"/>
                      <w:r w:rsidRPr="003A4246">
                        <w:rPr>
                          <w:rFonts w:eastAsia="SimSun"/>
                          <w:b/>
                          <w:i/>
                          <w:sz w:val="16"/>
                          <w:lang w:eastAsia="zh-CN"/>
                        </w:rPr>
                        <w:t>signaling</w:t>
                      </w:r>
                      <w:proofErr w:type="spellEnd"/>
                      <w:r w:rsidRPr="003A4246">
                        <w:rPr>
                          <w:rFonts w:eastAsia="SimSun"/>
                          <w:b/>
                          <w:i/>
                          <w:sz w:val="16"/>
                          <w:lang w:eastAsia="zh-CN"/>
                        </w:rPr>
                        <w:t xml:space="preserve"> if specified for two band and three band combinations only. For three band combination, the capability is only regard to MSD on third band due to dual band uplink. If the capability is not reported, the MSD in existing specs apply. For higher order band combinations, worst case of low MSD capability </w:t>
                      </w:r>
                      <w:proofErr w:type="spellStart"/>
                      <w:r w:rsidRPr="003A4246">
                        <w:rPr>
                          <w:rFonts w:eastAsia="SimSun"/>
                          <w:b/>
                          <w:i/>
                          <w:sz w:val="16"/>
                          <w:lang w:eastAsia="zh-CN"/>
                        </w:rPr>
                        <w:t>signaling</w:t>
                      </w:r>
                      <w:proofErr w:type="spellEnd"/>
                      <w:r w:rsidRPr="003A4246">
                        <w:rPr>
                          <w:rFonts w:eastAsia="SimSun"/>
                          <w:b/>
                          <w:i/>
                          <w:sz w:val="16"/>
                          <w:lang w:eastAsia="zh-CN"/>
                        </w:rPr>
                        <w:t xml:space="preserve"> (largest MSD value) for the band applies </w:t>
                      </w:r>
                    </w:p>
                    <w:p w14:paraId="0DE4F7FF"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 xml:space="preserve">Option 3: For a band combination consisting of more than 3 bands DL, the lower MSD capability is derived based on that of the 2/3 bands DL </w:t>
                      </w:r>
                      <w:proofErr w:type="spellStart"/>
                      <w:r w:rsidRPr="003A4246">
                        <w:rPr>
                          <w:rFonts w:eastAsia="SimSun"/>
                          <w:b/>
                          <w:i/>
                          <w:sz w:val="16"/>
                          <w:lang w:eastAsia="zh-CN"/>
                        </w:rPr>
                        <w:t>fallbacks</w:t>
                      </w:r>
                      <w:proofErr w:type="spellEnd"/>
                      <w:r w:rsidRPr="003A4246">
                        <w:rPr>
                          <w:rFonts w:eastAsia="SimSun"/>
                          <w:b/>
                          <w:i/>
                          <w:sz w:val="16"/>
                          <w:lang w:eastAsia="zh-CN"/>
                        </w:rPr>
                        <w:t xml:space="preserve">, which are the minimum BC units to report lower MSD </w:t>
                      </w:r>
                    </w:p>
                    <w:p w14:paraId="240AA544" w14:textId="77777777" w:rsidR="003A4246" w:rsidRPr="003A4246" w:rsidRDefault="003A4246" w:rsidP="003A4246">
                      <w:pPr>
                        <w:spacing w:after="120"/>
                        <w:rPr>
                          <w:rFonts w:eastAsia="SimSun"/>
                          <w:b/>
                          <w:i/>
                          <w:sz w:val="16"/>
                          <w:lang w:eastAsia="zh-CN"/>
                        </w:rPr>
                      </w:pPr>
                      <w:r w:rsidRPr="003A4246">
                        <w:rPr>
                          <w:rFonts w:eastAsia="SimSun"/>
                          <w:b/>
                          <w:i/>
                          <w:sz w:val="16"/>
                          <w:lang w:eastAsia="zh-CN"/>
                        </w:rPr>
                        <w:t xml:space="preserve">Option 4: If high band combination is with low MSD, then the </w:t>
                      </w:r>
                      <w:proofErr w:type="spellStart"/>
                      <w:r w:rsidRPr="003A4246">
                        <w:rPr>
                          <w:rFonts w:eastAsia="SimSun"/>
                          <w:b/>
                          <w:i/>
                          <w:sz w:val="16"/>
                          <w:lang w:eastAsia="zh-CN"/>
                        </w:rPr>
                        <w:t>fallback</w:t>
                      </w:r>
                      <w:proofErr w:type="spellEnd"/>
                      <w:r w:rsidRPr="003A4246">
                        <w:rPr>
                          <w:rFonts w:eastAsia="SimSun"/>
                          <w:b/>
                          <w:i/>
                          <w:sz w:val="16"/>
                          <w:lang w:eastAsia="zh-CN"/>
                        </w:rPr>
                        <w:t xml:space="preserve"> band combinations can also be considered as low MSD considering high band combination has more complex interference situations </w:t>
                      </w:r>
                    </w:p>
                    <w:p w14:paraId="1D2C6C40" w14:textId="7EE817E4" w:rsidR="003A4246" w:rsidRPr="00CE00BA" w:rsidRDefault="003A4246" w:rsidP="00CE00BA">
                      <w:pPr>
                        <w:spacing w:after="120"/>
                        <w:rPr>
                          <w:sz w:val="16"/>
                        </w:rPr>
                      </w:pPr>
                      <w:r w:rsidRPr="003A4246">
                        <w:rPr>
                          <w:rFonts w:eastAsia="SimSun" w:hint="eastAsia"/>
                          <w:b/>
                          <w:sz w:val="16"/>
                          <w:lang w:eastAsia="zh-CN"/>
                        </w:rPr>
                        <w:t>&lt;</w:t>
                      </w:r>
                      <w:r w:rsidRPr="003A4246">
                        <w:rPr>
                          <w:rFonts w:eastAsia="SimSun"/>
                          <w:b/>
                          <w:sz w:val="16"/>
                          <w:lang w:eastAsia="zh-CN"/>
                        </w:rPr>
                        <w:t>Way Forward</w:t>
                      </w:r>
                      <w:r w:rsidRPr="003A4246">
                        <w:rPr>
                          <w:rFonts w:eastAsia="SimSun"/>
                          <w:b/>
                          <w:sz w:val="16"/>
                        </w:rPr>
                        <w:t>&gt;</w:t>
                      </w:r>
                      <w:r w:rsidRPr="003A4246">
                        <w:rPr>
                          <w:rFonts w:eastAsia="SimSun"/>
                          <w:b/>
                          <w:sz w:val="16"/>
                          <w:lang w:eastAsia="zh-CN"/>
                        </w:rPr>
                        <w:t>:</w:t>
                      </w:r>
                      <w:r w:rsidR="00CE00BA">
                        <w:rPr>
                          <w:rFonts w:eastAsia="SimSun"/>
                          <w:b/>
                          <w:sz w:val="16"/>
                          <w:lang w:eastAsia="zh-CN"/>
                        </w:rPr>
                        <w:t xml:space="preserve"> </w:t>
                      </w:r>
                      <w:r w:rsidRPr="00CE00BA">
                        <w:rPr>
                          <w:rFonts w:eastAsia="SimSun"/>
                          <w:sz w:val="16"/>
                          <w:szCs w:val="24"/>
                          <w:lang w:eastAsia="zh-CN"/>
                        </w:rPr>
                        <w:t>Using option 1 as starting point for further discussion in next meeting, other options are not precluded.</w:t>
                      </w:r>
                    </w:p>
                  </w:txbxContent>
                </v:textbox>
                <w10:anchorlock/>
              </v:shape>
            </w:pict>
          </mc:Fallback>
        </mc:AlternateContent>
      </w:r>
    </w:p>
    <w:p w14:paraId="041E19C8" w14:textId="428ED857" w:rsidR="00C03A81" w:rsidRDefault="00C03A81" w:rsidP="003C74C4">
      <w:pPr>
        <w:rPr>
          <w:lang w:val="en-US"/>
        </w:rPr>
      </w:pPr>
      <w:r>
        <w:rPr>
          <w:lang w:val="en-US"/>
        </w:rPr>
        <w:t>Regarding Issue 3-3-2: Single value/threshold or multiple thresholds, we think the identical thresholds should be applied for all MSD types and aggressor power class. This is because MSD is the indication of the level of self-</w:t>
      </w:r>
      <w:r>
        <w:rPr>
          <w:lang w:val="en-US"/>
        </w:rPr>
        <w:lastRenderedPageBreak/>
        <w:t xml:space="preserve">interference, which is an important factor to determine the SINR at the UE receiver. If the external channel conditions are the same, </w:t>
      </w:r>
      <w:r w:rsidR="00D54D4E">
        <w:rPr>
          <w:lang w:val="en-US"/>
        </w:rPr>
        <w:t xml:space="preserve">the same MSD level would result in the same Rx SINR. </w:t>
      </w:r>
    </w:p>
    <w:p w14:paraId="7D0E657B" w14:textId="52A78AC3" w:rsidR="00D54D4E" w:rsidRPr="00D54D4E" w:rsidRDefault="00D54D4E" w:rsidP="003C74C4">
      <w:pPr>
        <w:rPr>
          <w:b/>
          <w:lang w:val="en-US"/>
        </w:rPr>
      </w:pPr>
      <w:r w:rsidRPr="00D54D4E">
        <w:rPr>
          <w:b/>
          <w:lang w:val="en-US"/>
        </w:rPr>
        <w:t xml:space="preserve">Proposal </w:t>
      </w:r>
      <w:r w:rsidR="007F4F1A">
        <w:rPr>
          <w:b/>
          <w:lang w:val="en-US"/>
        </w:rPr>
        <w:t>5</w:t>
      </w:r>
      <w:r w:rsidRPr="00D54D4E">
        <w:rPr>
          <w:b/>
          <w:lang w:val="en-US"/>
        </w:rPr>
        <w:t>: Apply identical thresholds to all the MSD types and aggressor power classes</w:t>
      </w:r>
      <w:r>
        <w:rPr>
          <w:b/>
          <w:lang w:val="en-US"/>
        </w:rPr>
        <w:t>, since the impact to Rx SINR would be the same.</w:t>
      </w:r>
    </w:p>
    <w:p w14:paraId="6123815D" w14:textId="2203BAB3" w:rsidR="009D5CBC" w:rsidRDefault="00115A27" w:rsidP="003C74C4">
      <w:pPr>
        <w:rPr>
          <w:lang w:val="en-US"/>
        </w:rPr>
      </w:pPr>
      <w:r w:rsidRPr="00115A27">
        <w:rPr>
          <w:lang w:val="en-US"/>
        </w:rPr>
        <w:t>Regarding</w:t>
      </w:r>
      <w:r>
        <w:rPr>
          <w:lang w:val="en-US"/>
        </w:rPr>
        <w:t xml:space="preserve"> Issue 3-2-4: Lower MSD capability for IMD with different orders, we think a UE should be allowed to report low MSD capability for any MSD requirements that have been defined in the 3GPP specifications for a given band combination. The information can be conveyed to the network using the MSD 3-tuple as proposed in Section 2.2. In the meantime, the network may enquire low MSD capability of the UE with additional conditions on IMD order, victim band, </w:t>
      </w:r>
      <w:r w:rsidR="003D75AD">
        <w:rPr>
          <w:lang w:val="en-US"/>
        </w:rPr>
        <w:t>etc.</w:t>
      </w:r>
      <w:r>
        <w:rPr>
          <w:lang w:val="en-US"/>
        </w:rPr>
        <w:t xml:space="preserve">, which </w:t>
      </w:r>
      <w:r w:rsidR="003D75AD">
        <w:rPr>
          <w:lang w:val="en-US"/>
        </w:rPr>
        <w:t>could limit the information to be reported by the UE</w:t>
      </w:r>
      <w:r>
        <w:rPr>
          <w:lang w:val="en-US"/>
        </w:rPr>
        <w:t>.</w:t>
      </w:r>
    </w:p>
    <w:p w14:paraId="7A6E24E5" w14:textId="536FE025" w:rsidR="003D75AD" w:rsidRPr="003D75AD" w:rsidRDefault="003D75AD" w:rsidP="003C74C4">
      <w:pPr>
        <w:rPr>
          <w:b/>
          <w:lang w:val="en-US"/>
        </w:rPr>
      </w:pPr>
      <w:r w:rsidRPr="003D75AD">
        <w:rPr>
          <w:b/>
          <w:lang w:val="en-US"/>
        </w:rPr>
        <w:t xml:space="preserve">Proposal </w:t>
      </w:r>
      <w:r w:rsidR="000F2320">
        <w:rPr>
          <w:b/>
          <w:lang w:val="en-US"/>
        </w:rPr>
        <w:t>6</w:t>
      </w:r>
      <w:r w:rsidRPr="003D75AD">
        <w:rPr>
          <w:b/>
          <w:lang w:val="en-US"/>
        </w:rPr>
        <w:t>: A UE should be allowed to report the low MSD capability for any MSD requirements that have been defined in the 3GPP specifications for a given band combination. In the meantime, the network may enquire the low MSD capability of the UE with additional conditions on IMD order, victim band, etc., which could limit the information to be reported by the UE.</w:t>
      </w:r>
    </w:p>
    <w:p w14:paraId="1059316B" w14:textId="6EBA250F" w:rsidR="003D75AD" w:rsidRDefault="001F3F4B" w:rsidP="003C74C4">
      <w:pPr>
        <w:rPr>
          <w:lang w:val="en-US"/>
        </w:rPr>
      </w:pPr>
      <w:r>
        <w:rPr>
          <w:lang w:val="en-US"/>
        </w:rPr>
        <w:t xml:space="preserve">Regarding Issue 3-2-5: </w:t>
      </w:r>
      <w:r w:rsidRPr="001F3F4B">
        <w:rPr>
          <w:lang w:val="en-US"/>
        </w:rPr>
        <w:t>Lower MSD capability for Harmonic/harmonic mixing/cross band isolation with different test points</w:t>
      </w:r>
      <w:r>
        <w:rPr>
          <w:lang w:val="en-US"/>
        </w:rPr>
        <w:t>, option 1 and 2 are not mutually exclusive. The consensus seems to be to define exact and explicit test configuration for the low MSD capability of</w:t>
      </w:r>
      <w:r w:rsidR="00126525">
        <w:rPr>
          <w:lang w:val="en-US"/>
        </w:rPr>
        <w:t xml:space="preserve"> a given band combination. With this reference configuration of DL/UL resources, the network or TE is able to know under what conditions the reported MSD value is obtained.</w:t>
      </w:r>
    </w:p>
    <w:p w14:paraId="762C94DA" w14:textId="124E7A79" w:rsidR="00126525" w:rsidRPr="00126525" w:rsidRDefault="00126525" w:rsidP="003C74C4">
      <w:pPr>
        <w:rPr>
          <w:b/>
          <w:lang w:val="en-US"/>
        </w:rPr>
      </w:pPr>
      <w:r w:rsidRPr="00126525">
        <w:rPr>
          <w:b/>
          <w:lang w:val="en-US"/>
        </w:rPr>
        <w:t xml:space="preserve">Proposal </w:t>
      </w:r>
      <w:r w:rsidR="00DF7940">
        <w:rPr>
          <w:b/>
          <w:lang w:val="en-US"/>
        </w:rPr>
        <w:t>7</w:t>
      </w:r>
      <w:r w:rsidRPr="00126525">
        <w:rPr>
          <w:b/>
          <w:lang w:val="en-US"/>
        </w:rPr>
        <w:t xml:space="preserve">: Specify </w:t>
      </w:r>
      <w:r>
        <w:rPr>
          <w:b/>
          <w:lang w:val="en-US"/>
        </w:rPr>
        <w:t xml:space="preserve">explicitly </w:t>
      </w:r>
      <w:r w:rsidRPr="00126525">
        <w:rPr>
          <w:b/>
          <w:lang w:val="en-US"/>
        </w:rPr>
        <w:t>the exact test configuration</w:t>
      </w:r>
      <w:r w:rsidR="00DF7940">
        <w:rPr>
          <w:b/>
          <w:lang w:val="en-US"/>
        </w:rPr>
        <w:t>s</w:t>
      </w:r>
      <w:r w:rsidRPr="00126525">
        <w:rPr>
          <w:b/>
          <w:lang w:val="en-US"/>
        </w:rPr>
        <w:t xml:space="preserve"> for the low MSD capability of a given band combination. </w:t>
      </w:r>
      <w:r w:rsidR="001526C9">
        <w:rPr>
          <w:b/>
          <w:lang w:val="en-US"/>
        </w:rPr>
        <w:t xml:space="preserve">Reuse existing test points as much as possible. </w:t>
      </w:r>
      <w:r w:rsidRPr="00126525">
        <w:rPr>
          <w:b/>
          <w:lang w:val="en-US"/>
        </w:rPr>
        <w:t>With this reference configuration of DL/UL resources, the network or TE is able to know under what conditions the reported MSD value is obtained.</w:t>
      </w:r>
    </w:p>
    <w:p w14:paraId="39CE892E" w14:textId="18AA925D" w:rsidR="00126525" w:rsidRDefault="002E3090" w:rsidP="003C74C4">
      <w:pPr>
        <w:rPr>
          <w:lang w:val="en-US"/>
        </w:rPr>
      </w:pPr>
      <w:r>
        <w:rPr>
          <w:lang w:val="en-US"/>
        </w:rPr>
        <w:t xml:space="preserve">Regarding </w:t>
      </w:r>
      <w:r w:rsidRPr="002E3090">
        <w:rPr>
          <w:lang w:val="en-US"/>
        </w:rPr>
        <w:t>Issue 3-4-2: Applicability of Lower MSD capability for higher order combination</w:t>
      </w:r>
      <w:r>
        <w:rPr>
          <w:lang w:val="en-US"/>
        </w:rPr>
        <w:t>, the motivation is to reduce the signaling overhead, and option 1-4 are not mutually exclusive.</w:t>
      </w:r>
    </w:p>
    <w:p w14:paraId="6998F6C1" w14:textId="5E6AE153" w:rsidR="00477E3B" w:rsidRPr="00477E3B" w:rsidRDefault="00477E3B" w:rsidP="003C74C4">
      <w:pPr>
        <w:rPr>
          <w:b/>
          <w:lang w:val="en-US"/>
        </w:rPr>
      </w:pPr>
      <w:r w:rsidRPr="00477E3B">
        <w:rPr>
          <w:b/>
          <w:lang w:val="en-US"/>
        </w:rPr>
        <w:t xml:space="preserve">Proposal </w:t>
      </w:r>
      <w:r w:rsidR="00DF7940">
        <w:rPr>
          <w:b/>
          <w:lang w:val="en-US"/>
        </w:rPr>
        <w:t>8</w:t>
      </w:r>
      <w:r w:rsidRPr="00477E3B">
        <w:rPr>
          <w:b/>
          <w:lang w:val="en-US"/>
        </w:rPr>
        <w:t>:</w:t>
      </w:r>
      <w:r w:rsidR="00316693">
        <w:rPr>
          <w:b/>
          <w:lang w:val="en-US"/>
        </w:rPr>
        <w:t xml:space="preserve"> Refine the </w:t>
      </w:r>
      <w:r w:rsidR="00AF3E5E">
        <w:rPr>
          <w:b/>
          <w:lang w:val="en-US"/>
        </w:rPr>
        <w:t>applicability rules for applying low-MSD capability for higher order band combinations</w:t>
      </w:r>
      <w:r w:rsidRPr="00477E3B">
        <w:rPr>
          <w:b/>
          <w:lang w:val="en-US"/>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4BC47F02" w:rsidR="00D25A95" w:rsidRDefault="0070244C" w:rsidP="00157DAF">
      <w:pPr>
        <w:rPr>
          <w:color w:val="000000" w:themeColor="text1"/>
          <w:lang w:val="en-US" w:eastAsia="zh-CN"/>
        </w:rPr>
      </w:pPr>
      <w:r>
        <w:rPr>
          <w:color w:val="000000" w:themeColor="text1"/>
          <w:lang w:val="en-US" w:eastAsia="zh-CN"/>
        </w:rPr>
        <w:t xml:space="preserve">In this paper, we have refined the signaling design for low MSD capability and addressed the open issues as listed in the WF [1]. </w:t>
      </w:r>
      <w:r w:rsidR="00853C1A">
        <w:rPr>
          <w:color w:val="000000" w:themeColor="text1"/>
          <w:lang w:val="en-US" w:eastAsia="zh-CN"/>
        </w:rPr>
        <w:t xml:space="preserve">Our </w:t>
      </w:r>
      <w:r>
        <w:rPr>
          <w:color w:val="000000" w:themeColor="text1"/>
          <w:lang w:val="en-US" w:eastAsia="zh-CN"/>
        </w:rPr>
        <w:t xml:space="preserve">observations and </w:t>
      </w:r>
      <w:r w:rsidR="00853C1A">
        <w:rPr>
          <w:color w:val="000000" w:themeColor="text1"/>
          <w:lang w:val="en-US" w:eastAsia="zh-CN"/>
        </w:rPr>
        <w:t xml:space="preserve">proposals are </w:t>
      </w:r>
      <w:r w:rsidRPr="00F22DB6">
        <w:rPr>
          <w:color w:val="000000" w:themeColor="text1"/>
          <w:lang w:eastAsia="zh-CN"/>
        </w:rPr>
        <w:t>summarised</w:t>
      </w:r>
      <w:r w:rsidR="00853C1A">
        <w:rPr>
          <w:color w:val="000000" w:themeColor="text1"/>
          <w:lang w:val="en-US" w:eastAsia="zh-CN"/>
        </w:rPr>
        <w:t xml:space="preserve"> as below.</w:t>
      </w:r>
    </w:p>
    <w:p w14:paraId="4C494C0A" w14:textId="45F2031D" w:rsidR="00F22DB6" w:rsidRDefault="00F22DB6" w:rsidP="00157DAF">
      <w:pPr>
        <w:rPr>
          <w:b/>
        </w:rPr>
      </w:pPr>
      <w:r w:rsidRPr="00A468C6">
        <w:rPr>
          <w:b/>
        </w:rPr>
        <w:t>Observation 1: To report MSD per power class would increase the signalling overhead and does not solve the problem of estimating actual MSD from the network perspective.</w:t>
      </w:r>
    </w:p>
    <w:p w14:paraId="45C3E1F7" w14:textId="1CF2D91D" w:rsidR="00AF468B" w:rsidRDefault="00AF468B" w:rsidP="007220D5">
      <w:pPr>
        <w:rPr>
          <w:b/>
          <w:lang w:val="en-US"/>
        </w:rPr>
      </w:pPr>
      <w:r w:rsidRPr="00362889">
        <w:rPr>
          <w:b/>
          <w:lang w:val="en-US"/>
        </w:rPr>
        <w:t xml:space="preserve">Proposal </w:t>
      </w:r>
      <w:r>
        <w:rPr>
          <w:b/>
          <w:lang w:val="en-US"/>
        </w:rPr>
        <w:t>1</w:t>
      </w:r>
      <w:r w:rsidRPr="00362889">
        <w:rPr>
          <w:b/>
          <w:lang w:val="en-US"/>
        </w:rPr>
        <w:t xml:space="preserve">: In order to facilitate the network to estimate the </w:t>
      </w:r>
      <w:r w:rsidR="00D872B8">
        <w:rPr>
          <w:b/>
          <w:lang w:val="en-US"/>
        </w:rPr>
        <w:t xml:space="preserve">actual </w:t>
      </w:r>
      <w:r w:rsidRPr="00362889">
        <w:rPr>
          <w:b/>
          <w:lang w:val="en-US"/>
        </w:rPr>
        <w:t>self-interference level at the UE</w:t>
      </w:r>
      <w:r w:rsidR="00D872B8">
        <w:rPr>
          <w:b/>
          <w:lang w:val="en-US"/>
        </w:rPr>
        <w:t xml:space="preserve"> </w:t>
      </w:r>
      <w:r w:rsidR="00F602E2">
        <w:rPr>
          <w:b/>
          <w:lang w:val="en-US"/>
        </w:rPr>
        <w:t xml:space="preserve">(based on Path Loss, CSI, </w:t>
      </w:r>
      <w:proofErr w:type="spellStart"/>
      <w:r w:rsidR="00F602E2">
        <w:rPr>
          <w:b/>
          <w:lang w:val="en-US"/>
        </w:rPr>
        <w:t>etc</w:t>
      </w:r>
      <w:proofErr w:type="spellEnd"/>
      <w:r w:rsidR="00F602E2">
        <w:rPr>
          <w:b/>
          <w:lang w:val="en-US"/>
        </w:rPr>
        <w:t>)</w:t>
      </w:r>
      <w:r w:rsidRPr="00362889">
        <w:rPr>
          <w:b/>
          <w:lang w:val="en-US"/>
        </w:rPr>
        <w:t xml:space="preserve">, allow and enable the UE to report the ratio of MSD reduction </w:t>
      </w:r>
      <w:r>
        <w:rPr>
          <w:b/>
          <w:lang w:val="en-US"/>
        </w:rPr>
        <w:t>to</w:t>
      </w:r>
      <w:r w:rsidRPr="00362889">
        <w:rPr>
          <w:b/>
          <w:lang w:val="en-US"/>
        </w:rPr>
        <w:t xml:space="preserve"> Tx power reduction.</w:t>
      </w:r>
    </w:p>
    <w:p w14:paraId="3C1C8AEB" w14:textId="6CD054DF" w:rsidR="00AF468B" w:rsidRPr="007D5B34" w:rsidRDefault="00AF468B" w:rsidP="00AF468B">
      <w:pPr>
        <w:rPr>
          <w:b/>
        </w:rPr>
      </w:pPr>
      <w:r w:rsidRPr="007D5B34">
        <w:rPr>
          <w:b/>
        </w:rPr>
        <w:t xml:space="preserve">Proposal </w:t>
      </w:r>
      <w:r>
        <w:rPr>
          <w:b/>
        </w:rPr>
        <w:t>2</w:t>
      </w:r>
      <w:r w:rsidRPr="007D5B34">
        <w:rPr>
          <w:b/>
        </w:rPr>
        <w:t>: Allow the UE to report the MSD value for a band combination at a given UL power level</w:t>
      </w:r>
      <w:r>
        <w:rPr>
          <w:b/>
        </w:rPr>
        <w:t>. The UL power level is requested by the network, and can be one of the filtering parameters</w:t>
      </w:r>
      <w:r w:rsidRPr="007D5B34">
        <w:rPr>
          <w:b/>
        </w:rPr>
        <w:t xml:space="preserve"> </w:t>
      </w:r>
      <w:r>
        <w:rPr>
          <w:b/>
        </w:rPr>
        <w:t>during the capability query</w:t>
      </w:r>
      <w:r w:rsidRPr="007D5B34">
        <w:rPr>
          <w:b/>
        </w:rPr>
        <w:t>.</w:t>
      </w:r>
      <w:r>
        <w:rPr>
          <w:b/>
        </w:rPr>
        <w:t xml:space="preserve"> The process may be executed once before a </w:t>
      </w:r>
      <w:proofErr w:type="spellStart"/>
      <w:r>
        <w:rPr>
          <w:b/>
        </w:rPr>
        <w:t>SCell</w:t>
      </w:r>
      <w:proofErr w:type="spellEnd"/>
      <w:r>
        <w:rPr>
          <w:b/>
        </w:rPr>
        <w:t xml:space="preserve"> is configured or activated, and can be viewed as an extension of reporting MSD per power class</w:t>
      </w:r>
      <w:r w:rsidR="00C97614">
        <w:rPr>
          <w:b/>
        </w:rPr>
        <w:t xml:space="preserve"> (i.e. MSD for 23/26/29dBm)</w:t>
      </w:r>
      <w:r>
        <w:rPr>
          <w:b/>
        </w:rPr>
        <w:t xml:space="preserve"> but works more efficiently.</w:t>
      </w:r>
    </w:p>
    <w:p w14:paraId="5A583966" w14:textId="77777777" w:rsidR="00AF468B" w:rsidRPr="00260389" w:rsidRDefault="00AF468B" w:rsidP="00AF468B">
      <w:pPr>
        <w:rPr>
          <w:b/>
        </w:rPr>
      </w:pPr>
      <w:r w:rsidRPr="00504AC0">
        <w:rPr>
          <w:b/>
          <w:lang w:val="en-US"/>
        </w:rPr>
        <w:t xml:space="preserve">Proposal </w:t>
      </w:r>
      <w:r>
        <w:rPr>
          <w:b/>
          <w:lang w:val="en-US"/>
        </w:rPr>
        <w:t>3</w:t>
      </w:r>
      <w:r w:rsidRPr="00504AC0">
        <w:rPr>
          <w:b/>
          <w:lang w:val="en-US"/>
        </w:rPr>
        <w:t xml:space="preserve">: </w:t>
      </w:r>
      <w:r>
        <w:rPr>
          <w:b/>
          <w:lang w:val="en-US"/>
        </w:rPr>
        <w:t xml:space="preserve">Define the basic MSD information unit as a 3-tuple of &lt;MSD value, MSD source, Victim band &gt;. The source includes different MSD orders. And a list of such 3-tuples may be reported for a band combination. </w:t>
      </w:r>
      <w:r>
        <w:rPr>
          <w:b/>
          <w:lang w:val="en-US" w:eastAsia="zh-CN"/>
        </w:rPr>
        <w:t>Inform RAN2 about the basic MSD information unit in a LS</w:t>
      </w:r>
      <w:r>
        <w:rPr>
          <w:b/>
        </w:rPr>
        <w:t>.</w:t>
      </w:r>
    </w:p>
    <w:p w14:paraId="39A7DF8C" w14:textId="2FA10FAE" w:rsidR="00AF468B" w:rsidRPr="0090090A" w:rsidRDefault="00AF468B" w:rsidP="00AF468B">
      <w:r w:rsidRPr="004B4180">
        <w:rPr>
          <w:b/>
        </w:rPr>
        <w:t xml:space="preserve">Proposal </w:t>
      </w:r>
      <w:r>
        <w:rPr>
          <w:b/>
        </w:rPr>
        <w:t>4</w:t>
      </w:r>
      <w:r w:rsidRPr="004B4180">
        <w:rPr>
          <w:b/>
        </w:rPr>
        <w:t>: Define a single-bit low</w:t>
      </w:r>
      <w:r w:rsidR="00572847">
        <w:rPr>
          <w:b/>
        </w:rPr>
        <w:t>-</w:t>
      </w:r>
      <w:r w:rsidRPr="004B4180">
        <w:rPr>
          <w:b/>
        </w:rPr>
        <w:t xml:space="preserve">MSD indicator for a UE to signal to the network that all MSDs related to a given band combination is </w:t>
      </w:r>
      <w:r>
        <w:rPr>
          <w:lang w:val="en-US"/>
        </w:rPr>
        <w:t>≤</w:t>
      </w:r>
      <w:r w:rsidRPr="004B4180">
        <w:rPr>
          <w:b/>
        </w:rPr>
        <w:t xml:space="preserve"> [</w:t>
      </w:r>
      <w:proofErr w:type="gramStart"/>
      <w:r w:rsidRPr="004B4180">
        <w:rPr>
          <w:b/>
        </w:rPr>
        <w:t>5]</w:t>
      </w:r>
      <w:proofErr w:type="spellStart"/>
      <w:r w:rsidRPr="004B4180">
        <w:rPr>
          <w:b/>
        </w:rPr>
        <w:t>dB</w:t>
      </w:r>
      <w:proofErr w:type="gramEnd"/>
      <w:r>
        <w:t>.</w:t>
      </w:r>
      <w:proofErr w:type="spellEnd"/>
    </w:p>
    <w:p w14:paraId="0DD14871" w14:textId="77777777" w:rsidR="00AF468B" w:rsidRPr="00D54D4E" w:rsidRDefault="00AF468B" w:rsidP="00AF468B">
      <w:pPr>
        <w:rPr>
          <w:b/>
          <w:lang w:val="en-US"/>
        </w:rPr>
      </w:pPr>
      <w:r w:rsidRPr="00D54D4E">
        <w:rPr>
          <w:b/>
          <w:lang w:val="en-US"/>
        </w:rPr>
        <w:t xml:space="preserve">Proposal </w:t>
      </w:r>
      <w:r>
        <w:rPr>
          <w:b/>
          <w:lang w:val="en-US"/>
        </w:rPr>
        <w:t>5</w:t>
      </w:r>
      <w:r w:rsidRPr="00D54D4E">
        <w:rPr>
          <w:b/>
          <w:lang w:val="en-US"/>
        </w:rPr>
        <w:t>: Apply identical thresholds to all the MSD types and aggressor power classes</w:t>
      </w:r>
      <w:r>
        <w:rPr>
          <w:b/>
          <w:lang w:val="en-US"/>
        </w:rPr>
        <w:t>, since the impact to Rx SINR would be the same.</w:t>
      </w:r>
    </w:p>
    <w:p w14:paraId="6D6D7A18" w14:textId="77777777" w:rsidR="00AF468B" w:rsidRPr="003D75AD" w:rsidRDefault="00AF468B" w:rsidP="00AF468B">
      <w:pPr>
        <w:rPr>
          <w:b/>
          <w:lang w:val="en-US"/>
        </w:rPr>
      </w:pPr>
      <w:r w:rsidRPr="003D75AD">
        <w:rPr>
          <w:b/>
          <w:lang w:val="en-US"/>
        </w:rPr>
        <w:t xml:space="preserve">Proposal </w:t>
      </w:r>
      <w:r>
        <w:rPr>
          <w:b/>
          <w:lang w:val="en-US"/>
        </w:rPr>
        <w:t>6</w:t>
      </w:r>
      <w:r w:rsidRPr="003D75AD">
        <w:rPr>
          <w:b/>
          <w:lang w:val="en-US"/>
        </w:rPr>
        <w:t>: A UE should be allowed to report the low MSD capability for any MSD requirements that have been defined in the 3GPP specifications for a given band combination. In the meantime, the network may enquire the low MSD capability of the UE with additional conditions on IMD order, victim band, etc., which could limit the information to be reported by the UE.</w:t>
      </w:r>
    </w:p>
    <w:p w14:paraId="27981678" w14:textId="77777777" w:rsidR="00AF468B" w:rsidRPr="00126525" w:rsidRDefault="00AF468B" w:rsidP="00AF468B">
      <w:pPr>
        <w:rPr>
          <w:b/>
          <w:lang w:val="en-US"/>
        </w:rPr>
      </w:pPr>
      <w:r w:rsidRPr="00126525">
        <w:rPr>
          <w:b/>
          <w:lang w:val="en-US"/>
        </w:rPr>
        <w:lastRenderedPageBreak/>
        <w:t xml:space="preserve">Proposal </w:t>
      </w:r>
      <w:r>
        <w:rPr>
          <w:b/>
          <w:lang w:val="en-US"/>
        </w:rPr>
        <w:t>7</w:t>
      </w:r>
      <w:r w:rsidRPr="00126525">
        <w:rPr>
          <w:b/>
          <w:lang w:val="en-US"/>
        </w:rPr>
        <w:t xml:space="preserve">: Specify </w:t>
      </w:r>
      <w:r>
        <w:rPr>
          <w:b/>
          <w:lang w:val="en-US"/>
        </w:rPr>
        <w:t xml:space="preserve">explicitly </w:t>
      </w:r>
      <w:r w:rsidRPr="00126525">
        <w:rPr>
          <w:b/>
          <w:lang w:val="en-US"/>
        </w:rPr>
        <w:t>the exact test configuration</w:t>
      </w:r>
      <w:r>
        <w:rPr>
          <w:b/>
          <w:lang w:val="en-US"/>
        </w:rPr>
        <w:t>s</w:t>
      </w:r>
      <w:r w:rsidRPr="00126525">
        <w:rPr>
          <w:b/>
          <w:lang w:val="en-US"/>
        </w:rPr>
        <w:t xml:space="preserve"> for the low MSD capability of a given band combination. </w:t>
      </w:r>
      <w:r>
        <w:rPr>
          <w:b/>
          <w:lang w:val="en-US"/>
        </w:rPr>
        <w:t xml:space="preserve">Reuse existing test points as much as possible. </w:t>
      </w:r>
      <w:r w:rsidRPr="00126525">
        <w:rPr>
          <w:b/>
          <w:lang w:val="en-US"/>
        </w:rPr>
        <w:t>With this reference configuration of DL/UL resources, the network or TE is able to know under what conditions the reported MSD value is obtained.</w:t>
      </w:r>
    </w:p>
    <w:p w14:paraId="50F8021C" w14:textId="77777777" w:rsidR="00AF468B" w:rsidRPr="00477E3B" w:rsidRDefault="00AF468B" w:rsidP="00AF468B">
      <w:pPr>
        <w:rPr>
          <w:b/>
          <w:lang w:val="en-US"/>
        </w:rPr>
      </w:pPr>
      <w:r w:rsidRPr="00477E3B">
        <w:rPr>
          <w:b/>
          <w:lang w:val="en-US"/>
        </w:rPr>
        <w:t xml:space="preserve">Proposal </w:t>
      </w:r>
      <w:r>
        <w:rPr>
          <w:b/>
          <w:lang w:val="en-US"/>
        </w:rPr>
        <w:t>8</w:t>
      </w:r>
      <w:r w:rsidRPr="00477E3B">
        <w:rPr>
          <w:b/>
          <w:lang w:val="en-US"/>
        </w:rPr>
        <w:t>:</w:t>
      </w:r>
      <w:r>
        <w:rPr>
          <w:b/>
          <w:lang w:val="en-US"/>
        </w:rPr>
        <w:t xml:space="preserve"> Refine the applicability rules for applying low-MSD capability for higher order band combinations</w:t>
      </w:r>
      <w:r w:rsidRPr="00477E3B">
        <w:rPr>
          <w:b/>
          <w:lang w:val="en-US"/>
        </w:rPr>
        <w: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0F88C7D" w14:textId="57B51C2A" w:rsidR="004122E6" w:rsidRDefault="004122E6" w:rsidP="004122E6">
      <w:pPr>
        <w:pStyle w:val="ListParagraph"/>
        <w:numPr>
          <w:ilvl w:val="0"/>
          <w:numId w:val="10"/>
        </w:numPr>
        <w:rPr>
          <w:lang w:eastAsia="zh-CN"/>
        </w:rPr>
      </w:pPr>
      <w:r>
        <w:rPr>
          <w:lang w:eastAsia="zh-CN"/>
        </w:rPr>
        <w:t>R4-22</w:t>
      </w:r>
      <w:r w:rsidR="004D700B">
        <w:rPr>
          <w:lang w:eastAsia="zh-CN"/>
        </w:rPr>
        <w:t>20824</w:t>
      </w:r>
      <w:r>
        <w:rPr>
          <w:lang w:eastAsia="zh-CN"/>
        </w:rPr>
        <w:t xml:space="preserve"> WF on study for lower MSD, Huawei, </w:t>
      </w:r>
      <w:proofErr w:type="spellStart"/>
      <w:r>
        <w:rPr>
          <w:lang w:eastAsia="zh-CN"/>
        </w:rPr>
        <w:t>HiSilicon</w:t>
      </w:r>
      <w:proofErr w:type="spellEnd"/>
      <w:r>
        <w:rPr>
          <w:lang w:eastAsia="zh-CN"/>
        </w:rPr>
        <w:t>, RAN4#10</w:t>
      </w:r>
      <w:r w:rsidR="004D700B">
        <w:rPr>
          <w:lang w:eastAsia="zh-CN"/>
        </w:rPr>
        <w:t>5</w:t>
      </w:r>
    </w:p>
    <w:p w14:paraId="6EC1C607" w14:textId="6B539A06" w:rsidR="005515C7" w:rsidRDefault="00205C2C" w:rsidP="002B4FD9">
      <w:pPr>
        <w:pStyle w:val="ListParagraph"/>
        <w:numPr>
          <w:ilvl w:val="0"/>
          <w:numId w:val="10"/>
        </w:numPr>
        <w:rPr>
          <w:lang w:eastAsia="zh-CN"/>
        </w:rPr>
      </w:pPr>
      <w:r w:rsidRPr="00D6761F">
        <w:rPr>
          <w:lang w:eastAsia="ja-JP"/>
        </w:rPr>
        <w:t>RP-220987 New WID Further RF requirements enhancement for NR 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RAN#95</w:t>
      </w:r>
    </w:p>
    <w:p w14:paraId="14E7B239" w14:textId="5E72CE3B" w:rsidR="004122E6" w:rsidRDefault="004122E6" w:rsidP="004122E6">
      <w:pPr>
        <w:pStyle w:val="ListParagraph"/>
        <w:numPr>
          <w:ilvl w:val="0"/>
          <w:numId w:val="10"/>
        </w:numPr>
        <w:rPr>
          <w:lang w:eastAsia="zh-CN"/>
        </w:rPr>
      </w:pPr>
      <w:r>
        <w:rPr>
          <w:lang w:eastAsia="zh-CN"/>
        </w:rPr>
        <w:t>R4-221</w:t>
      </w:r>
      <w:r w:rsidR="009257B6">
        <w:rPr>
          <w:lang w:eastAsia="zh-CN"/>
        </w:rPr>
        <w:t>9269</w:t>
      </w:r>
      <w:r>
        <w:rPr>
          <w:lang w:eastAsia="zh-CN"/>
        </w:rPr>
        <w:t xml:space="preserve"> </w:t>
      </w:r>
      <w:r w:rsidR="003F5189">
        <w:rPr>
          <w:lang w:eastAsia="zh-CN"/>
        </w:rPr>
        <w:t>O</w:t>
      </w:r>
      <w:r>
        <w:rPr>
          <w:lang w:eastAsia="zh-CN"/>
        </w:rPr>
        <w:t xml:space="preserve">n the </w:t>
      </w:r>
      <w:r w:rsidR="002B5727">
        <w:rPr>
          <w:lang w:eastAsia="zh-CN"/>
        </w:rPr>
        <w:t xml:space="preserve">signalling </w:t>
      </w:r>
      <w:r w:rsidR="003F5189">
        <w:rPr>
          <w:lang w:eastAsia="zh-CN"/>
        </w:rPr>
        <w:t xml:space="preserve">design </w:t>
      </w:r>
      <w:r w:rsidR="002B5727">
        <w:rPr>
          <w:lang w:eastAsia="zh-CN"/>
        </w:rPr>
        <w:t>for low</w:t>
      </w:r>
      <w:r w:rsidR="003F5189">
        <w:rPr>
          <w:lang w:eastAsia="zh-CN"/>
        </w:rPr>
        <w:t>er</w:t>
      </w:r>
      <w:r>
        <w:rPr>
          <w:lang w:eastAsia="zh-CN"/>
        </w:rPr>
        <w:t xml:space="preserve"> MSD</w:t>
      </w:r>
      <w:r w:rsidR="003F5189">
        <w:rPr>
          <w:lang w:eastAsia="zh-CN"/>
        </w:rPr>
        <w:t xml:space="preserve"> capability</w:t>
      </w:r>
      <w:r>
        <w:rPr>
          <w:lang w:eastAsia="zh-CN"/>
        </w:rPr>
        <w:t xml:space="preserve">, Huawei, </w:t>
      </w:r>
      <w:proofErr w:type="spellStart"/>
      <w:r>
        <w:rPr>
          <w:lang w:eastAsia="zh-CN"/>
        </w:rPr>
        <w:t>HiSilicon</w:t>
      </w:r>
      <w:proofErr w:type="spellEnd"/>
      <w:r>
        <w:rPr>
          <w:lang w:eastAsia="zh-CN"/>
        </w:rPr>
        <w:t>, RAN4#10</w:t>
      </w:r>
      <w:r w:rsidR="003F5189">
        <w:rPr>
          <w:lang w:eastAsia="zh-CN"/>
        </w:rPr>
        <w:t>5</w:t>
      </w:r>
    </w:p>
    <w:p w14:paraId="40213CCF" w14:textId="01797D22" w:rsidR="007A206C" w:rsidRDefault="007A206C" w:rsidP="00B22536">
      <w:pPr>
        <w:pStyle w:val="ListParagraph"/>
        <w:numPr>
          <w:ilvl w:val="0"/>
          <w:numId w:val="10"/>
        </w:numPr>
        <w:rPr>
          <w:lang w:eastAsia="zh-CN"/>
        </w:rPr>
      </w:pPr>
      <w:r>
        <w:rPr>
          <w:lang w:eastAsia="zh-CN"/>
        </w:rPr>
        <w:t>R4-2218555 Power class aspect on lower MSD, Nokia, Nokia Shanghai Bell, RAN4#105</w:t>
      </w:r>
    </w:p>
    <w:p w14:paraId="680CFC0F" w14:textId="37D6A268" w:rsidR="00F8454B" w:rsidRDefault="00547A05" w:rsidP="00B22536">
      <w:pPr>
        <w:pStyle w:val="ListParagraph"/>
        <w:numPr>
          <w:ilvl w:val="0"/>
          <w:numId w:val="10"/>
        </w:numPr>
        <w:rPr>
          <w:lang w:eastAsia="zh-CN"/>
        </w:rPr>
      </w:pPr>
      <w:r>
        <w:rPr>
          <w:lang w:eastAsia="zh-CN"/>
        </w:rPr>
        <w:t>R4-2218554 Lower MSD signalling, Nokia, Nokia Shanghai Bell, RAN4#105</w:t>
      </w: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4"/>
  </w:num>
  <w:num w:numId="4">
    <w:abstractNumId w:val="2"/>
  </w:num>
  <w:num w:numId="5">
    <w:abstractNumId w:val="1"/>
  </w:num>
  <w:num w:numId="6">
    <w:abstractNumId w:val="3"/>
  </w:num>
  <w:num w:numId="7">
    <w:abstractNumId w:val="0"/>
  </w:num>
  <w:num w:numId="8">
    <w:abstractNumId w:val="8"/>
  </w:num>
  <w:num w:numId="9">
    <w:abstractNumId w:val="12"/>
  </w:num>
  <w:num w:numId="10">
    <w:abstractNumId w:val="5"/>
  </w:num>
  <w:num w:numId="11">
    <w:abstractNumId w:val="13"/>
  </w:num>
  <w:num w:numId="12">
    <w:abstractNumId w:val="10"/>
  </w:num>
  <w:num w:numId="13">
    <w:abstractNumId w:val="6"/>
  </w:num>
  <w:num w:numId="14">
    <w:abstractNumId w:val="11"/>
  </w:num>
  <w:num w:numId="15">
    <w:abstractNumId w:val="15"/>
  </w:num>
  <w:num w:numId="16">
    <w:abstractNumId w:val="4"/>
  </w:num>
  <w:num w:numId="17">
    <w:abstractNumId w:val="16"/>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1013B"/>
    <w:rsid w:val="0001702E"/>
    <w:rsid w:val="00017064"/>
    <w:rsid w:val="00017293"/>
    <w:rsid w:val="000221DE"/>
    <w:rsid w:val="000259C9"/>
    <w:rsid w:val="000275FD"/>
    <w:rsid w:val="00030900"/>
    <w:rsid w:val="00030BBE"/>
    <w:rsid w:val="000329EC"/>
    <w:rsid w:val="0003553A"/>
    <w:rsid w:val="000369D6"/>
    <w:rsid w:val="00042FDC"/>
    <w:rsid w:val="0004375A"/>
    <w:rsid w:val="000446CD"/>
    <w:rsid w:val="00044D5F"/>
    <w:rsid w:val="0005161F"/>
    <w:rsid w:val="000519FD"/>
    <w:rsid w:val="0005335D"/>
    <w:rsid w:val="000556F9"/>
    <w:rsid w:val="00062044"/>
    <w:rsid w:val="000629FA"/>
    <w:rsid w:val="00062E72"/>
    <w:rsid w:val="00072035"/>
    <w:rsid w:val="00072DD9"/>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B2EA7"/>
    <w:rsid w:val="000B4C14"/>
    <w:rsid w:val="000C036F"/>
    <w:rsid w:val="000C3038"/>
    <w:rsid w:val="000C43BD"/>
    <w:rsid w:val="000C4992"/>
    <w:rsid w:val="000C4EFF"/>
    <w:rsid w:val="000C7922"/>
    <w:rsid w:val="000D4C52"/>
    <w:rsid w:val="000D506C"/>
    <w:rsid w:val="000D51FC"/>
    <w:rsid w:val="000D71E1"/>
    <w:rsid w:val="000E2272"/>
    <w:rsid w:val="000E51F7"/>
    <w:rsid w:val="000E5300"/>
    <w:rsid w:val="000F0505"/>
    <w:rsid w:val="000F2320"/>
    <w:rsid w:val="000F2F33"/>
    <w:rsid w:val="000F6C41"/>
    <w:rsid w:val="000F75DD"/>
    <w:rsid w:val="000F764D"/>
    <w:rsid w:val="000F77C0"/>
    <w:rsid w:val="000F7DC6"/>
    <w:rsid w:val="001010BA"/>
    <w:rsid w:val="001105A9"/>
    <w:rsid w:val="00113ADD"/>
    <w:rsid w:val="00114F98"/>
    <w:rsid w:val="0011594F"/>
    <w:rsid w:val="00115A27"/>
    <w:rsid w:val="0011798D"/>
    <w:rsid w:val="00122BAD"/>
    <w:rsid w:val="00124176"/>
    <w:rsid w:val="00126319"/>
    <w:rsid w:val="00126525"/>
    <w:rsid w:val="00127721"/>
    <w:rsid w:val="00127F45"/>
    <w:rsid w:val="00130C44"/>
    <w:rsid w:val="00130CA5"/>
    <w:rsid w:val="00134510"/>
    <w:rsid w:val="00135192"/>
    <w:rsid w:val="00141388"/>
    <w:rsid w:val="00141BA0"/>
    <w:rsid w:val="00142027"/>
    <w:rsid w:val="00143B2E"/>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D43"/>
    <w:rsid w:val="00171BCD"/>
    <w:rsid w:val="00175ECD"/>
    <w:rsid w:val="001805FE"/>
    <w:rsid w:val="00181D44"/>
    <w:rsid w:val="00183036"/>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743A"/>
    <w:rsid w:val="001D7764"/>
    <w:rsid w:val="001D7C04"/>
    <w:rsid w:val="001E3B15"/>
    <w:rsid w:val="001E433F"/>
    <w:rsid w:val="001E4946"/>
    <w:rsid w:val="001E56B6"/>
    <w:rsid w:val="001E65DE"/>
    <w:rsid w:val="001F3F4B"/>
    <w:rsid w:val="001F459A"/>
    <w:rsid w:val="001F6CD5"/>
    <w:rsid w:val="001F746B"/>
    <w:rsid w:val="00200E3B"/>
    <w:rsid w:val="002031EA"/>
    <w:rsid w:val="00203D6E"/>
    <w:rsid w:val="00205C2C"/>
    <w:rsid w:val="00205CE0"/>
    <w:rsid w:val="0020624E"/>
    <w:rsid w:val="0021012B"/>
    <w:rsid w:val="002106D3"/>
    <w:rsid w:val="00210E17"/>
    <w:rsid w:val="00215F28"/>
    <w:rsid w:val="00217DA2"/>
    <w:rsid w:val="002220FA"/>
    <w:rsid w:val="00222A62"/>
    <w:rsid w:val="0022436D"/>
    <w:rsid w:val="00225265"/>
    <w:rsid w:val="0022759A"/>
    <w:rsid w:val="00235CA6"/>
    <w:rsid w:val="00235FB5"/>
    <w:rsid w:val="0024412D"/>
    <w:rsid w:val="0024452D"/>
    <w:rsid w:val="00244912"/>
    <w:rsid w:val="00244B91"/>
    <w:rsid w:val="002459CA"/>
    <w:rsid w:val="00247F28"/>
    <w:rsid w:val="00247F36"/>
    <w:rsid w:val="00251CAD"/>
    <w:rsid w:val="00254FDE"/>
    <w:rsid w:val="00260389"/>
    <w:rsid w:val="00260481"/>
    <w:rsid w:val="00260799"/>
    <w:rsid w:val="00262436"/>
    <w:rsid w:val="00262580"/>
    <w:rsid w:val="002629FA"/>
    <w:rsid w:val="0026302C"/>
    <w:rsid w:val="00272BF9"/>
    <w:rsid w:val="002732CE"/>
    <w:rsid w:val="00273E82"/>
    <w:rsid w:val="00274C02"/>
    <w:rsid w:val="002764FA"/>
    <w:rsid w:val="00281D6C"/>
    <w:rsid w:val="00281F99"/>
    <w:rsid w:val="00282D47"/>
    <w:rsid w:val="00284697"/>
    <w:rsid w:val="002863B6"/>
    <w:rsid w:val="00290D0D"/>
    <w:rsid w:val="00291061"/>
    <w:rsid w:val="002931E0"/>
    <w:rsid w:val="002959F8"/>
    <w:rsid w:val="0029659D"/>
    <w:rsid w:val="00296728"/>
    <w:rsid w:val="00296FCE"/>
    <w:rsid w:val="00297BA1"/>
    <w:rsid w:val="002A1AF5"/>
    <w:rsid w:val="002A34ED"/>
    <w:rsid w:val="002A52EE"/>
    <w:rsid w:val="002B4FD9"/>
    <w:rsid w:val="002B5727"/>
    <w:rsid w:val="002B70C4"/>
    <w:rsid w:val="002C350C"/>
    <w:rsid w:val="002C5E16"/>
    <w:rsid w:val="002D016B"/>
    <w:rsid w:val="002D064B"/>
    <w:rsid w:val="002D41BB"/>
    <w:rsid w:val="002D5C9A"/>
    <w:rsid w:val="002E23B0"/>
    <w:rsid w:val="002E3090"/>
    <w:rsid w:val="002E5700"/>
    <w:rsid w:val="002E6109"/>
    <w:rsid w:val="002E628D"/>
    <w:rsid w:val="002F00E3"/>
    <w:rsid w:val="002F4DD7"/>
    <w:rsid w:val="002F6E01"/>
    <w:rsid w:val="002F7055"/>
    <w:rsid w:val="002F71D9"/>
    <w:rsid w:val="002F78CB"/>
    <w:rsid w:val="00301CC9"/>
    <w:rsid w:val="003054B2"/>
    <w:rsid w:val="00307836"/>
    <w:rsid w:val="00307E3B"/>
    <w:rsid w:val="0031114A"/>
    <w:rsid w:val="0031137E"/>
    <w:rsid w:val="00312590"/>
    <w:rsid w:val="00314063"/>
    <w:rsid w:val="00315802"/>
    <w:rsid w:val="0031607C"/>
    <w:rsid w:val="00316557"/>
    <w:rsid w:val="00316693"/>
    <w:rsid w:val="00316C2F"/>
    <w:rsid w:val="003179DE"/>
    <w:rsid w:val="003210C2"/>
    <w:rsid w:val="003231CB"/>
    <w:rsid w:val="003234B0"/>
    <w:rsid w:val="0032409D"/>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B0D5F"/>
    <w:rsid w:val="003B11E3"/>
    <w:rsid w:val="003B1B5D"/>
    <w:rsid w:val="003B4B82"/>
    <w:rsid w:val="003C292E"/>
    <w:rsid w:val="003C2B33"/>
    <w:rsid w:val="003C3556"/>
    <w:rsid w:val="003C35B7"/>
    <w:rsid w:val="003C4BD6"/>
    <w:rsid w:val="003C6794"/>
    <w:rsid w:val="003C74C4"/>
    <w:rsid w:val="003D0274"/>
    <w:rsid w:val="003D2548"/>
    <w:rsid w:val="003D2863"/>
    <w:rsid w:val="003D60F6"/>
    <w:rsid w:val="003D6FE1"/>
    <w:rsid w:val="003D75AD"/>
    <w:rsid w:val="003E099A"/>
    <w:rsid w:val="003E0AEA"/>
    <w:rsid w:val="003F0459"/>
    <w:rsid w:val="003F192C"/>
    <w:rsid w:val="003F25BF"/>
    <w:rsid w:val="003F3DB5"/>
    <w:rsid w:val="003F496D"/>
    <w:rsid w:val="003F5189"/>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C5"/>
    <w:rsid w:val="0043617A"/>
    <w:rsid w:val="00436DE7"/>
    <w:rsid w:val="00436EA0"/>
    <w:rsid w:val="00440B78"/>
    <w:rsid w:val="004414EC"/>
    <w:rsid w:val="0044170D"/>
    <w:rsid w:val="00442061"/>
    <w:rsid w:val="00442DD0"/>
    <w:rsid w:val="00443B57"/>
    <w:rsid w:val="0044416E"/>
    <w:rsid w:val="00444F05"/>
    <w:rsid w:val="004458E8"/>
    <w:rsid w:val="00446117"/>
    <w:rsid w:val="00446BCD"/>
    <w:rsid w:val="00447EB8"/>
    <w:rsid w:val="0045028D"/>
    <w:rsid w:val="004509A8"/>
    <w:rsid w:val="0045172C"/>
    <w:rsid w:val="0045233F"/>
    <w:rsid w:val="00452FDD"/>
    <w:rsid w:val="00453C07"/>
    <w:rsid w:val="00456AC5"/>
    <w:rsid w:val="00460B9D"/>
    <w:rsid w:val="00462488"/>
    <w:rsid w:val="004634F8"/>
    <w:rsid w:val="00466EB9"/>
    <w:rsid w:val="00467616"/>
    <w:rsid w:val="00476D0B"/>
    <w:rsid w:val="00477E3B"/>
    <w:rsid w:val="00483964"/>
    <w:rsid w:val="00486B87"/>
    <w:rsid w:val="00486DD2"/>
    <w:rsid w:val="0048737C"/>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E10AB"/>
    <w:rsid w:val="004E2E6C"/>
    <w:rsid w:val="004E37BD"/>
    <w:rsid w:val="004E6AEE"/>
    <w:rsid w:val="004F2D0E"/>
    <w:rsid w:val="004F3F9E"/>
    <w:rsid w:val="004F7E7A"/>
    <w:rsid w:val="00500A63"/>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6EB2"/>
    <w:rsid w:val="00547A05"/>
    <w:rsid w:val="005515C7"/>
    <w:rsid w:val="00551A16"/>
    <w:rsid w:val="00554D7D"/>
    <w:rsid w:val="00560A21"/>
    <w:rsid w:val="00560E38"/>
    <w:rsid w:val="00563481"/>
    <w:rsid w:val="00563729"/>
    <w:rsid w:val="0057198D"/>
    <w:rsid w:val="0057270E"/>
    <w:rsid w:val="00572847"/>
    <w:rsid w:val="0057397C"/>
    <w:rsid w:val="00575F77"/>
    <w:rsid w:val="005815AC"/>
    <w:rsid w:val="0058270D"/>
    <w:rsid w:val="005842AB"/>
    <w:rsid w:val="00584776"/>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B09D6"/>
    <w:rsid w:val="005B52AC"/>
    <w:rsid w:val="005B64A0"/>
    <w:rsid w:val="005B78BC"/>
    <w:rsid w:val="005C1B55"/>
    <w:rsid w:val="005C4F1F"/>
    <w:rsid w:val="005D0961"/>
    <w:rsid w:val="005D53A4"/>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40D1"/>
    <w:rsid w:val="00645D36"/>
    <w:rsid w:val="00645E45"/>
    <w:rsid w:val="00646403"/>
    <w:rsid w:val="006466F3"/>
    <w:rsid w:val="00650C7A"/>
    <w:rsid w:val="00651871"/>
    <w:rsid w:val="00653D2B"/>
    <w:rsid w:val="00656C39"/>
    <w:rsid w:val="0066204F"/>
    <w:rsid w:val="006638CD"/>
    <w:rsid w:val="006640A8"/>
    <w:rsid w:val="00665F16"/>
    <w:rsid w:val="00667628"/>
    <w:rsid w:val="0067169D"/>
    <w:rsid w:val="0067253D"/>
    <w:rsid w:val="0067304C"/>
    <w:rsid w:val="00674499"/>
    <w:rsid w:val="00677EDA"/>
    <w:rsid w:val="00685087"/>
    <w:rsid w:val="00685BD0"/>
    <w:rsid w:val="00691D05"/>
    <w:rsid w:val="00692C04"/>
    <w:rsid w:val="00693733"/>
    <w:rsid w:val="006952E4"/>
    <w:rsid w:val="00695946"/>
    <w:rsid w:val="00697F54"/>
    <w:rsid w:val="006A0809"/>
    <w:rsid w:val="006A416C"/>
    <w:rsid w:val="006A7976"/>
    <w:rsid w:val="006B1927"/>
    <w:rsid w:val="006B20AD"/>
    <w:rsid w:val="006B666A"/>
    <w:rsid w:val="006B7A26"/>
    <w:rsid w:val="006C656B"/>
    <w:rsid w:val="006D458F"/>
    <w:rsid w:val="006D7E9E"/>
    <w:rsid w:val="006E16BF"/>
    <w:rsid w:val="006E1913"/>
    <w:rsid w:val="006E2890"/>
    <w:rsid w:val="006E2A48"/>
    <w:rsid w:val="006E5ABB"/>
    <w:rsid w:val="006E5F22"/>
    <w:rsid w:val="006E61B2"/>
    <w:rsid w:val="006E6825"/>
    <w:rsid w:val="006F09A5"/>
    <w:rsid w:val="006F1CA3"/>
    <w:rsid w:val="006F3048"/>
    <w:rsid w:val="006F4BC0"/>
    <w:rsid w:val="006F4E73"/>
    <w:rsid w:val="00700848"/>
    <w:rsid w:val="007011A2"/>
    <w:rsid w:val="0070244C"/>
    <w:rsid w:val="00713CE6"/>
    <w:rsid w:val="007166FA"/>
    <w:rsid w:val="00720479"/>
    <w:rsid w:val="00720C0E"/>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64A"/>
    <w:rsid w:val="00776291"/>
    <w:rsid w:val="00777712"/>
    <w:rsid w:val="007813FF"/>
    <w:rsid w:val="00781A7A"/>
    <w:rsid w:val="00781C1A"/>
    <w:rsid w:val="007833FF"/>
    <w:rsid w:val="0078390C"/>
    <w:rsid w:val="0078412F"/>
    <w:rsid w:val="00792827"/>
    <w:rsid w:val="007949EB"/>
    <w:rsid w:val="00794E4B"/>
    <w:rsid w:val="00795B9A"/>
    <w:rsid w:val="007A206C"/>
    <w:rsid w:val="007A565F"/>
    <w:rsid w:val="007A7826"/>
    <w:rsid w:val="007B0864"/>
    <w:rsid w:val="007B26A7"/>
    <w:rsid w:val="007B2D98"/>
    <w:rsid w:val="007B70FC"/>
    <w:rsid w:val="007B729A"/>
    <w:rsid w:val="007C67AF"/>
    <w:rsid w:val="007D0F70"/>
    <w:rsid w:val="007D20A4"/>
    <w:rsid w:val="007D2962"/>
    <w:rsid w:val="007D2D66"/>
    <w:rsid w:val="007D5B34"/>
    <w:rsid w:val="007D6A7F"/>
    <w:rsid w:val="007E0736"/>
    <w:rsid w:val="007E597E"/>
    <w:rsid w:val="007E70BA"/>
    <w:rsid w:val="007F1784"/>
    <w:rsid w:val="007F22B9"/>
    <w:rsid w:val="007F428B"/>
    <w:rsid w:val="007F4F1A"/>
    <w:rsid w:val="007F62D5"/>
    <w:rsid w:val="007F65B1"/>
    <w:rsid w:val="007F713C"/>
    <w:rsid w:val="007F7DD8"/>
    <w:rsid w:val="008024A8"/>
    <w:rsid w:val="00802BCD"/>
    <w:rsid w:val="0080593F"/>
    <w:rsid w:val="00805B15"/>
    <w:rsid w:val="0081097F"/>
    <w:rsid w:val="008112E7"/>
    <w:rsid w:val="0081709E"/>
    <w:rsid w:val="00817D93"/>
    <w:rsid w:val="00820B7D"/>
    <w:rsid w:val="00823FF2"/>
    <w:rsid w:val="008259F4"/>
    <w:rsid w:val="00826369"/>
    <w:rsid w:val="008270A5"/>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68E1"/>
    <w:rsid w:val="0088214A"/>
    <w:rsid w:val="008862C4"/>
    <w:rsid w:val="008900B8"/>
    <w:rsid w:val="008901AC"/>
    <w:rsid w:val="00893D2F"/>
    <w:rsid w:val="0089622E"/>
    <w:rsid w:val="0089654D"/>
    <w:rsid w:val="0089701D"/>
    <w:rsid w:val="008A04CE"/>
    <w:rsid w:val="008A07DD"/>
    <w:rsid w:val="008B1AC8"/>
    <w:rsid w:val="008B2BD5"/>
    <w:rsid w:val="008B3907"/>
    <w:rsid w:val="008B4246"/>
    <w:rsid w:val="008B75B9"/>
    <w:rsid w:val="008B79DB"/>
    <w:rsid w:val="008C1D06"/>
    <w:rsid w:val="008C21F8"/>
    <w:rsid w:val="008C3F70"/>
    <w:rsid w:val="008C470E"/>
    <w:rsid w:val="008C6FAD"/>
    <w:rsid w:val="008D0F70"/>
    <w:rsid w:val="008D1495"/>
    <w:rsid w:val="008D1EFE"/>
    <w:rsid w:val="008D2D90"/>
    <w:rsid w:val="008D2F99"/>
    <w:rsid w:val="008D596C"/>
    <w:rsid w:val="008E326C"/>
    <w:rsid w:val="008E7DEC"/>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492F"/>
    <w:rsid w:val="00934C7C"/>
    <w:rsid w:val="00934EB2"/>
    <w:rsid w:val="0094066D"/>
    <w:rsid w:val="00940F4F"/>
    <w:rsid w:val="009434D1"/>
    <w:rsid w:val="009446C0"/>
    <w:rsid w:val="00944A38"/>
    <w:rsid w:val="00945A8A"/>
    <w:rsid w:val="00947BE5"/>
    <w:rsid w:val="00947C41"/>
    <w:rsid w:val="009533AD"/>
    <w:rsid w:val="00953E91"/>
    <w:rsid w:val="0095492E"/>
    <w:rsid w:val="00954DF5"/>
    <w:rsid w:val="00956F84"/>
    <w:rsid w:val="00964108"/>
    <w:rsid w:val="00965724"/>
    <w:rsid w:val="00966101"/>
    <w:rsid w:val="009675B2"/>
    <w:rsid w:val="00967D0B"/>
    <w:rsid w:val="00967F02"/>
    <w:rsid w:val="00971549"/>
    <w:rsid w:val="00971C80"/>
    <w:rsid w:val="00974F12"/>
    <w:rsid w:val="00981CBA"/>
    <w:rsid w:val="00982273"/>
    <w:rsid w:val="00987035"/>
    <w:rsid w:val="00987E9C"/>
    <w:rsid w:val="0099273E"/>
    <w:rsid w:val="009948F4"/>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21582"/>
    <w:rsid w:val="00A21E7D"/>
    <w:rsid w:val="00A233D8"/>
    <w:rsid w:val="00A2570B"/>
    <w:rsid w:val="00A34321"/>
    <w:rsid w:val="00A3772D"/>
    <w:rsid w:val="00A40778"/>
    <w:rsid w:val="00A407DB"/>
    <w:rsid w:val="00A41F50"/>
    <w:rsid w:val="00A43A68"/>
    <w:rsid w:val="00A468C6"/>
    <w:rsid w:val="00A471D8"/>
    <w:rsid w:val="00A47786"/>
    <w:rsid w:val="00A527CE"/>
    <w:rsid w:val="00A533A9"/>
    <w:rsid w:val="00A53412"/>
    <w:rsid w:val="00A56FE6"/>
    <w:rsid w:val="00A6101C"/>
    <w:rsid w:val="00A62F50"/>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4EA6"/>
    <w:rsid w:val="00A85449"/>
    <w:rsid w:val="00A85E93"/>
    <w:rsid w:val="00A8654A"/>
    <w:rsid w:val="00A8678C"/>
    <w:rsid w:val="00A97395"/>
    <w:rsid w:val="00A97635"/>
    <w:rsid w:val="00AB1F46"/>
    <w:rsid w:val="00AB26C3"/>
    <w:rsid w:val="00AB4AA9"/>
    <w:rsid w:val="00AB6548"/>
    <w:rsid w:val="00AB6661"/>
    <w:rsid w:val="00AC13A3"/>
    <w:rsid w:val="00AC3784"/>
    <w:rsid w:val="00AC458E"/>
    <w:rsid w:val="00AC62C5"/>
    <w:rsid w:val="00AC7BB0"/>
    <w:rsid w:val="00AD0F8D"/>
    <w:rsid w:val="00AD57DB"/>
    <w:rsid w:val="00AD7037"/>
    <w:rsid w:val="00AE273A"/>
    <w:rsid w:val="00AE3373"/>
    <w:rsid w:val="00AE4018"/>
    <w:rsid w:val="00AE62E1"/>
    <w:rsid w:val="00AF0088"/>
    <w:rsid w:val="00AF0D90"/>
    <w:rsid w:val="00AF3E5E"/>
    <w:rsid w:val="00AF468B"/>
    <w:rsid w:val="00B00E43"/>
    <w:rsid w:val="00B02E0D"/>
    <w:rsid w:val="00B0347E"/>
    <w:rsid w:val="00B036FB"/>
    <w:rsid w:val="00B04C11"/>
    <w:rsid w:val="00B10601"/>
    <w:rsid w:val="00B12149"/>
    <w:rsid w:val="00B16DC1"/>
    <w:rsid w:val="00B20241"/>
    <w:rsid w:val="00B23F4F"/>
    <w:rsid w:val="00B24720"/>
    <w:rsid w:val="00B25F14"/>
    <w:rsid w:val="00B26813"/>
    <w:rsid w:val="00B3127C"/>
    <w:rsid w:val="00B330B0"/>
    <w:rsid w:val="00B3380D"/>
    <w:rsid w:val="00B3450A"/>
    <w:rsid w:val="00B35023"/>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70177"/>
    <w:rsid w:val="00B71AD4"/>
    <w:rsid w:val="00B76E48"/>
    <w:rsid w:val="00B77A4E"/>
    <w:rsid w:val="00B836EA"/>
    <w:rsid w:val="00B9162E"/>
    <w:rsid w:val="00B92A68"/>
    <w:rsid w:val="00B92E70"/>
    <w:rsid w:val="00B935C0"/>
    <w:rsid w:val="00B94B9A"/>
    <w:rsid w:val="00B96585"/>
    <w:rsid w:val="00B97EF7"/>
    <w:rsid w:val="00BA14B2"/>
    <w:rsid w:val="00BA45CB"/>
    <w:rsid w:val="00BB212A"/>
    <w:rsid w:val="00BB7240"/>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3A81"/>
    <w:rsid w:val="00C04BFD"/>
    <w:rsid w:val="00C12916"/>
    <w:rsid w:val="00C157AC"/>
    <w:rsid w:val="00C15A9F"/>
    <w:rsid w:val="00C16D7A"/>
    <w:rsid w:val="00C24C28"/>
    <w:rsid w:val="00C25244"/>
    <w:rsid w:val="00C25A7E"/>
    <w:rsid w:val="00C26AB9"/>
    <w:rsid w:val="00C315D0"/>
    <w:rsid w:val="00C31A00"/>
    <w:rsid w:val="00C34BDD"/>
    <w:rsid w:val="00C404BB"/>
    <w:rsid w:val="00C445F2"/>
    <w:rsid w:val="00C52038"/>
    <w:rsid w:val="00C52B51"/>
    <w:rsid w:val="00C53166"/>
    <w:rsid w:val="00C5327F"/>
    <w:rsid w:val="00C54F5D"/>
    <w:rsid w:val="00C5594F"/>
    <w:rsid w:val="00C56401"/>
    <w:rsid w:val="00C578D1"/>
    <w:rsid w:val="00C6299C"/>
    <w:rsid w:val="00C64865"/>
    <w:rsid w:val="00C651BE"/>
    <w:rsid w:val="00C71834"/>
    <w:rsid w:val="00C75C28"/>
    <w:rsid w:val="00C769EE"/>
    <w:rsid w:val="00C76FD6"/>
    <w:rsid w:val="00C80468"/>
    <w:rsid w:val="00C80A64"/>
    <w:rsid w:val="00C8332E"/>
    <w:rsid w:val="00C83FCF"/>
    <w:rsid w:val="00C842E7"/>
    <w:rsid w:val="00C848F3"/>
    <w:rsid w:val="00C86E43"/>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5F34"/>
    <w:rsid w:val="00CD73B6"/>
    <w:rsid w:val="00CD746D"/>
    <w:rsid w:val="00CD79AD"/>
    <w:rsid w:val="00CE00BA"/>
    <w:rsid w:val="00CE08E5"/>
    <w:rsid w:val="00CE0AC0"/>
    <w:rsid w:val="00CE0E41"/>
    <w:rsid w:val="00CE51A4"/>
    <w:rsid w:val="00CE6A62"/>
    <w:rsid w:val="00CF0341"/>
    <w:rsid w:val="00CF071C"/>
    <w:rsid w:val="00CF5CB0"/>
    <w:rsid w:val="00CF69C2"/>
    <w:rsid w:val="00D0059C"/>
    <w:rsid w:val="00D0160A"/>
    <w:rsid w:val="00D04ED9"/>
    <w:rsid w:val="00D1056B"/>
    <w:rsid w:val="00D10FB1"/>
    <w:rsid w:val="00D11389"/>
    <w:rsid w:val="00D11F70"/>
    <w:rsid w:val="00D1478E"/>
    <w:rsid w:val="00D14E0D"/>
    <w:rsid w:val="00D156D9"/>
    <w:rsid w:val="00D157C2"/>
    <w:rsid w:val="00D2118A"/>
    <w:rsid w:val="00D24959"/>
    <w:rsid w:val="00D25A95"/>
    <w:rsid w:val="00D31582"/>
    <w:rsid w:val="00D31DC2"/>
    <w:rsid w:val="00D36102"/>
    <w:rsid w:val="00D36274"/>
    <w:rsid w:val="00D40CB2"/>
    <w:rsid w:val="00D40F80"/>
    <w:rsid w:val="00D43F80"/>
    <w:rsid w:val="00D44A64"/>
    <w:rsid w:val="00D5117A"/>
    <w:rsid w:val="00D54D4E"/>
    <w:rsid w:val="00D5511F"/>
    <w:rsid w:val="00D553E9"/>
    <w:rsid w:val="00D55573"/>
    <w:rsid w:val="00D5759F"/>
    <w:rsid w:val="00D621FD"/>
    <w:rsid w:val="00D62636"/>
    <w:rsid w:val="00D62B3B"/>
    <w:rsid w:val="00D63455"/>
    <w:rsid w:val="00D65DC6"/>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7CA3"/>
    <w:rsid w:val="00DA103E"/>
    <w:rsid w:val="00DA16BB"/>
    <w:rsid w:val="00DA3A3F"/>
    <w:rsid w:val="00DA3B2F"/>
    <w:rsid w:val="00DA47C6"/>
    <w:rsid w:val="00DA5244"/>
    <w:rsid w:val="00DB0211"/>
    <w:rsid w:val="00DB03E1"/>
    <w:rsid w:val="00DB51F9"/>
    <w:rsid w:val="00DC40AD"/>
    <w:rsid w:val="00DC45BA"/>
    <w:rsid w:val="00DC7C14"/>
    <w:rsid w:val="00DD0D62"/>
    <w:rsid w:val="00DD3658"/>
    <w:rsid w:val="00DD3EC1"/>
    <w:rsid w:val="00DD7462"/>
    <w:rsid w:val="00DE13AF"/>
    <w:rsid w:val="00DE5273"/>
    <w:rsid w:val="00DE721D"/>
    <w:rsid w:val="00DE758E"/>
    <w:rsid w:val="00DE7D1B"/>
    <w:rsid w:val="00DF12FB"/>
    <w:rsid w:val="00DF7940"/>
    <w:rsid w:val="00E00C13"/>
    <w:rsid w:val="00E016F6"/>
    <w:rsid w:val="00E02428"/>
    <w:rsid w:val="00E05B9B"/>
    <w:rsid w:val="00E06987"/>
    <w:rsid w:val="00E10B52"/>
    <w:rsid w:val="00E11AC2"/>
    <w:rsid w:val="00E147A0"/>
    <w:rsid w:val="00E14824"/>
    <w:rsid w:val="00E176DD"/>
    <w:rsid w:val="00E1790B"/>
    <w:rsid w:val="00E20439"/>
    <w:rsid w:val="00E207BC"/>
    <w:rsid w:val="00E20FC5"/>
    <w:rsid w:val="00E215BB"/>
    <w:rsid w:val="00E22ACF"/>
    <w:rsid w:val="00E26EAD"/>
    <w:rsid w:val="00E276F0"/>
    <w:rsid w:val="00E30603"/>
    <w:rsid w:val="00E33B48"/>
    <w:rsid w:val="00E36556"/>
    <w:rsid w:val="00E36FC5"/>
    <w:rsid w:val="00E414DC"/>
    <w:rsid w:val="00E415C8"/>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837"/>
    <w:rsid w:val="00E859ED"/>
    <w:rsid w:val="00E8709A"/>
    <w:rsid w:val="00E93F1B"/>
    <w:rsid w:val="00E95447"/>
    <w:rsid w:val="00E958C4"/>
    <w:rsid w:val="00E95A2C"/>
    <w:rsid w:val="00E95E3C"/>
    <w:rsid w:val="00E97500"/>
    <w:rsid w:val="00E97A35"/>
    <w:rsid w:val="00EA01CA"/>
    <w:rsid w:val="00EA0A6E"/>
    <w:rsid w:val="00EA390E"/>
    <w:rsid w:val="00EA6E43"/>
    <w:rsid w:val="00EA7A6C"/>
    <w:rsid w:val="00EA7EE8"/>
    <w:rsid w:val="00EB0867"/>
    <w:rsid w:val="00EB1A2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F04"/>
    <w:rsid w:val="00F179A7"/>
    <w:rsid w:val="00F21522"/>
    <w:rsid w:val="00F227D1"/>
    <w:rsid w:val="00F22DB6"/>
    <w:rsid w:val="00F23169"/>
    <w:rsid w:val="00F2445C"/>
    <w:rsid w:val="00F260A0"/>
    <w:rsid w:val="00F274E7"/>
    <w:rsid w:val="00F3113B"/>
    <w:rsid w:val="00F3568D"/>
    <w:rsid w:val="00F35E9E"/>
    <w:rsid w:val="00F37321"/>
    <w:rsid w:val="00F37E5A"/>
    <w:rsid w:val="00F41B54"/>
    <w:rsid w:val="00F50E21"/>
    <w:rsid w:val="00F5204A"/>
    <w:rsid w:val="00F53CD2"/>
    <w:rsid w:val="00F54236"/>
    <w:rsid w:val="00F54C0B"/>
    <w:rsid w:val="00F553CA"/>
    <w:rsid w:val="00F5716A"/>
    <w:rsid w:val="00F602E2"/>
    <w:rsid w:val="00F60EF9"/>
    <w:rsid w:val="00F618FA"/>
    <w:rsid w:val="00F646F1"/>
    <w:rsid w:val="00F67717"/>
    <w:rsid w:val="00F67866"/>
    <w:rsid w:val="00F67A52"/>
    <w:rsid w:val="00F73B5B"/>
    <w:rsid w:val="00F76A72"/>
    <w:rsid w:val="00F77C25"/>
    <w:rsid w:val="00F81BE8"/>
    <w:rsid w:val="00F830B3"/>
    <w:rsid w:val="00F83946"/>
    <w:rsid w:val="00F843E3"/>
    <w:rsid w:val="00F8454B"/>
    <w:rsid w:val="00F84DD3"/>
    <w:rsid w:val="00F85B88"/>
    <w:rsid w:val="00F90F1D"/>
    <w:rsid w:val="00F94414"/>
    <w:rsid w:val="00F96205"/>
    <w:rsid w:val="00F972AC"/>
    <w:rsid w:val="00FA070C"/>
    <w:rsid w:val="00FA20B6"/>
    <w:rsid w:val="00FA38C0"/>
    <w:rsid w:val="00FA5807"/>
    <w:rsid w:val="00FA588B"/>
    <w:rsid w:val="00FA6477"/>
    <w:rsid w:val="00FA7103"/>
    <w:rsid w:val="00FA7F42"/>
    <w:rsid w:val="00FB1E71"/>
    <w:rsid w:val="00FB3570"/>
    <w:rsid w:val="00FB56F3"/>
    <w:rsid w:val="00FB63DC"/>
    <w:rsid w:val="00FB7A64"/>
    <w:rsid w:val="00FC3731"/>
    <w:rsid w:val="00FC40BE"/>
    <w:rsid w:val="00FC6B63"/>
    <w:rsid w:val="00FC799A"/>
    <w:rsid w:val="00FD0ABE"/>
    <w:rsid w:val="00FD18A6"/>
    <w:rsid w:val="00FD5295"/>
    <w:rsid w:val="00FD6538"/>
    <w:rsid w:val="00FD6B8D"/>
    <w:rsid w:val="00FE24AD"/>
    <w:rsid w:val="00FE2FF6"/>
    <w:rsid w:val="00FE3B8E"/>
    <w:rsid w:val="00FE444D"/>
    <w:rsid w:val="00FE499E"/>
    <w:rsid w:val="00FE50FA"/>
    <w:rsid w:val="00FE5508"/>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5639"/>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E913F-A3DE-49DB-8168-054AA79B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22208</TotalTime>
  <Pages>6</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458</cp:revision>
  <dcterms:created xsi:type="dcterms:W3CDTF">2019-10-04T18:09:00Z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ies>
</file>